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39" w:type="dxa"/>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2518"/>
        <w:gridCol w:w="1418"/>
        <w:gridCol w:w="1984"/>
        <w:gridCol w:w="1701"/>
        <w:gridCol w:w="1418"/>
      </w:tblGrid>
      <w:tr w:rsidR="00D1300B" w:rsidTr="008A16C0">
        <w:trPr>
          <w:cantSplit/>
        </w:trPr>
        <w:tc>
          <w:tcPr>
            <w:tcW w:w="9039" w:type="dxa"/>
            <w:gridSpan w:val="5"/>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AND TECHNOLOGY</w:t>
            </w:r>
          </w:p>
          <w:p w:rsidR="00D1300B" w:rsidRDefault="00D1300B">
            <w:pPr>
              <w:rPr>
                <w:rFonts w:ascii="Arial" w:hAnsi="Arial"/>
                <w:b/>
                <w:sz w:val="28"/>
                <w:lang w:val="en-GB"/>
              </w:rPr>
            </w:pPr>
          </w:p>
          <w:p w:rsidR="00D1300B" w:rsidRPr="00C97440" w:rsidRDefault="00D1300B">
            <w:pPr>
              <w:tabs>
                <w:tab w:val="center" w:pos="4560"/>
              </w:tabs>
              <w:rPr>
                <w:rFonts w:ascii="Arial" w:hAnsi="Arial"/>
                <w:b/>
                <w:sz w:val="28"/>
                <w:lang w:val="en-GB"/>
              </w:rPr>
            </w:pPr>
            <w:r>
              <w:rPr>
                <w:rFonts w:ascii="Arial" w:hAnsi="Arial"/>
                <w:b/>
                <w:sz w:val="28"/>
                <w:lang w:val="en-GB"/>
              </w:rPr>
              <w:tab/>
              <w:t>SAULT STE. MARIE, ONTARI</w:t>
            </w:r>
            <w:r w:rsidR="00C97440">
              <w:rPr>
                <w:rFonts w:ascii="Arial" w:hAnsi="Arial"/>
                <w:b/>
                <w:sz w:val="28"/>
                <w:lang w:val="en-GB"/>
              </w:rPr>
              <w:t>O</w:t>
            </w:r>
          </w:p>
          <w:p w:rsidR="00D1300B" w:rsidRDefault="00D1300B">
            <w:pPr>
              <w:jc w:val="center"/>
              <w:rPr>
                <w:rFonts w:ascii="Arial" w:hAnsi="Arial"/>
              </w:rPr>
            </w:pPr>
          </w:p>
          <w:p w:rsidR="00D1300B" w:rsidRDefault="000641CE">
            <w:pPr>
              <w:jc w:val="center"/>
              <w:rPr>
                <w:rFonts w:ascii="Arial" w:hAnsi="Arial"/>
                <w:lang w:val="en-GB"/>
              </w:rPr>
            </w:pPr>
            <w:r w:rsidRPr="000641CE">
              <w:rPr>
                <w:rFonts w:ascii="Arial" w:hAnsi="Arial"/>
                <w:noProof/>
                <w:lang w:val="en-CA" w:eastAsia="en-CA"/>
              </w:rPr>
              <w:drawing>
                <wp:inline distT="0" distB="0" distL="0" distR="0">
                  <wp:extent cx="825500" cy="1289304"/>
                  <wp:effectExtent l="19050" t="0" r="0" b="0"/>
                  <wp:docPr id="6" name="Picture 6" descr="New Logo - College BW"/>
                  <wp:cNvGraphicFramePr/>
                  <a:graphic xmlns:a="http://schemas.openxmlformats.org/drawingml/2006/main">
                    <a:graphicData uri="http://schemas.openxmlformats.org/drawingml/2006/picture">
                      <pic:pic xmlns:pic="http://schemas.openxmlformats.org/drawingml/2006/picture">
                        <pic:nvPicPr>
                          <pic:cNvPr id="0" name="Picture 1" descr="New Logo - College BW"/>
                          <pic:cNvPicPr>
                            <a:picLocks noChangeAspect="1" noChangeArrowheads="1"/>
                          </pic:cNvPicPr>
                        </pic:nvPicPr>
                        <pic:blipFill>
                          <a:blip r:embed="rId8" cstate="print"/>
                          <a:srcRect/>
                          <a:stretch>
                            <a:fillRect/>
                          </a:stretch>
                        </pic:blipFill>
                        <pic:spPr bwMode="auto">
                          <a:xfrm>
                            <a:off x="0" y="0"/>
                            <a:ext cx="825500" cy="1289304"/>
                          </a:xfrm>
                          <a:prstGeom prst="rect">
                            <a:avLst/>
                          </a:prstGeom>
                          <a:noFill/>
                          <a:ln w="9525">
                            <a:noFill/>
                            <a:miter lim="800000"/>
                            <a:headEnd/>
                            <a:tailEnd/>
                          </a:ln>
                        </pic:spPr>
                      </pic:pic>
                    </a:graphicData>
                  </a:graphic>
                </wp:inline>
              </w:drawing>
            </w:r>
          </w:p>
          <w:p w:rsidR="00C97440" w:rsidRDefault="00C97440">
            <w:pPr>
              <w:jc w:val="center"/>
              <w:rPr>
                <w:rFonts w:ascii="Arial" w:hAnsi="Arial"/>
                <w:lang w:val="en-GB"/>
              </w:rPr>
            </w:pPr>
          </w:p>
          <w:p w:rsidR="00C97440" w:rsidRDefault="00C97440">
            <w:pPr>
              <w:jc w:val="center"/>
              <w:rPr>
                <w:rFonts w:ascii="Arial" w:hAnsi="Arial"/>
                <w:lang w:val="en-GB"/>
              </w:rPr>
            </w:pPr>
          </w:p>
          <w:p w:rsidR="00D1300B" w:rsidRDefault="00B835FC">
            <w:pPr>
              <w:pStyle w:val="Heading1"/>
              <w:rPr>
                <w:rFonts w:ascii="Arial" w:hAnsi="Arial"/>
                <w:sz w:val="28"/>
                <w:u w:val="none"/>
              </w:rPr>
            </w:pPr>
            <w:r>
              <w:rPr>
                <w:rFonts w:ascii="Arial" w:hAnsi="Arial"/>
                <w:sz w:val="28"/>
                <w:u w:val="none"/>
              </w:rPr>
              <w:t>COURSE OUTLINE</w:t>
            </w:r>
          </w:p>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COURSE TITLE:</w:t>
            </w:r>
          </w:p>
          <w:p w:rsidR="00D1300B" w:rsidRDefault="00D1300B">
            <w:pPr>
              <w:rPr>
                <w:rFonts w:ascii="Arial" w:hAnsi="Arial"/>
                <w:b/>
              </w:rPr>
            </w:pPr>
          </w:p>
        </w:tc>
        <w:tc>
          <w:tcPr>
            <w:tcW w:w="6521" w:type="dxa"/>
            <w:gridSpan w:val="4"/>
          </w:tcPr>
          <w:p w:rsidR="00D1300B" w:rsidRDefault="001E3926">
            <w:pPr>
              <w:rPr>
                <w:rFonts w:ascii="Arial" w:hAnsi="Arial"/>
              </w:rPr>
            </w:pPr>
            <w:r>
              <w:rPr>
                <w:rFonts w:ascii="Arial" w:hAnsi="Arial"/>
              </w:rPr>
              <w:t>Social Welfare:  Policy &amp; Practice</w:t>
            </w:r>
          </w:p>
        </w:tc>
      </w:tr>
      <w:tr w:rsidR="00D1300B" w:rsidTr="008A16C0">
        <w:tc>
          <w:tcPr>
            <w:tcW w:w="2518" w:type="dxa"/>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Default="001E3926">
            <w:pPr>
              <w:rPr>
                <w:rFonts w:ascii="Arial" w:hAnsi="Arial"/>
              </w:rPr>
            </w:pPr>
            <w:r>
              <w:rPr>
                <w:rFonts w:ascii="Arial" w:hAnsi="Arial"/>
              </w:rPr>
              <w:t>SSW121</w:t>
            </w:r>
          </w:p>
        </w:tc>
        <w:tc>
          <w:tcPr>
            <w:tcW w:w="1701" w:type="dxa"/>
          </w:tcPr>
          <w:p w:rsidR="00D1300B" w:rsidRDefault="00D1300B">
            <w:pPr>
              <w:rPr>
                <w:rFonts w:ascii="Arial" w:hAnsi="Arial"/>
                <w:b/>
              </w:rPr>
            </w:pPr>
            <w:r>
              <w:rPr>
                <w:rFonts w:ascii="Arial" w:hAnsi="Arial"/>
                <w:b/>
                <w:lang w:val="en-GB"/>
              </w:rPr>
              <w:t>SEMESTER:</w:t>
            </w:r>
          </w:p>
        </w:tc>
        <w:tc>
          <w:tcPr>
            <w:tcW w:w="1418" w:type="dxa"/>
          </w:tcPr>
          <w:p w:rsidR="00D1300B" w:rsidRDefault="001E3926">
            <w:pPr>
              <w:rPr>
                <w:rFonts w:ascii="Arial" w:hAnsi="Arial"/>
              </w:rPr>
            </w:pPr>
            <w:r>
              <w:rPr>
                <w:rFonts w:ascii="Arial" w:hAnsi="Arial"/>
              </w:rPr>
              <w:t>1</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6521" w:type="dxa"/>
            <w:gridSpan w:val="4"/>
          </w:tcPr>
          <w:p w:rsidR="00D1300B" w:rsidRDefault="004001BC">
            <w:pPr>
              <w:rPr>
                <w:rFonts w:ascii="Arial" w:hAnsi="Arial"/>
              </w:rPr>
            </w:pPr>
            <w:r>
              <w:rPr>
                <w:rFonts w:ascii="Arial" w:hAnsi="Arial"/>
              </w:rPr>
              <w:t>Social Service</w:t>
            </w:r>
            <w:r w:rsidR="001E3926">
              <w:rPr>
                <w:rFonts w:ascii="Arial" w:hAnsi="Arial"/>
              </w:rPr>
              <w:t xml:space="preserve"> Worker Program </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Leanne Murray, MSW, RSW</w:t>
            </w:r>
          </w:p>
        </w:tc>
      </w:tr>
      <w:tr w:rsidR="00D1300B" w:rsidTr="008A16C0">
        <w:tc>
          <w:tcPr>
            <w:tcW w:w="2518" w:type="dxa"/>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418" w:type="dxa"/>
          </w:tcPr>
          <w:p w:rsidR="00D1300B" w:rsidRDefault="001E3926">
            <w:pPr>
              <w:rPr>
                <w:rFonts w:ascii="Arial" w:hAnsi="Arial"/>
              </w:rPr>
            </w:pPr>
            <w:r>
              <w:rPr>
                <w:rFonts w:ascii="Arial" w:hAnsi="Arial"/>
              </w:rPr>
              <w:t>Sept 201</w:t>
            </w:r>
            <w:r w:rsidR="00C422A1">
              <w:rPr>
                <w:rFonts w:ascii="Arial" w:hAnsi="Arial"/>
              </w:rPr>
              <w:t>3</w:t>
            </w:r>
          </w:p>
        </w:tc>
        <w:tc>
          <w:tcPr>
            <w:tcW w:w="3685" w:type="dxa"/>
            <w:gridSpan w:val="2"/>
          </w:tcPr>
          <w:p w:rsidR="00D1300B" w:rsidRDefault="00D1300B">
            <w:pPr>
              <w:rPr>
                <w:rFonts w:ascii="Arial" w:hAnsi="Arial"/>
              </w:rPr>
            </w:pPr>
            <w:r>
              <w:rPr>
                <w:rFonts w:ascii="Arial" w:hAnsi="Arial"/>
                <w:b/>
                <w:lang w:val="en-GB"/>
              </w:rPr>
              <w:t>PREVIOUS OUTLINE DATED:</w:t>
            </w:r>
          </w:p>
        </w:tc>
        <w:tc>
          <w:tcPr>
            <w:tcW w:w="1418" w:type="dxa"/>
          </w:tcPr>
          <w:p w:rsidR="00D1300B" w:rsidRDefault="001E3926">
            <w:pPr>
              <w:rPr>
                <w:rFonts w:ascii="Arial" w:hAnsi="Arial"/>
              </w:rPr>
            </w:pPr>
            <w:r>
              <w:rPr>
                <w:rFonts w:ascii="Arial" w:hAnsi="Arial"/>
              </w:rPr>
              <w:t>Sept 20</w:t>
            </w:r>
            <w:r w:rsidR="00261A09">
              <w:rPr>
                <w:rFonts w:ascii="Arial" w:hAnsi="Arial"/>
              </w:rPr>
              <w:t>1</w:t>
            </w:r>
            <w:r w:rsidR="00C422A1">
              <w:rPr>
                <w:rFonts w:ascii="Arial" w:hAnsi="Arial"/>
              </w:rPr>
              <w:t>2</w:t>
            </w:r>
          </w:p>
        </w:tc>
      </w:tr>
      <w:tr w:rsidR="00D1300B" w:rsidTr="008A16C0">
        <w:trPr>
          <w:cantSplit/>
        </w:trPr>
        <w:tc>
          <w:tcPr>
            <w:tcW w:w="2518" w:type="dxa"/>
          </w:tcPr>
          <w:p w:rsidR="00D1300B" w:rsidRDefault="00D1300B">
            <w:pPr>
              <w:rPr>
                <w:rFonts w:ascii="Arial" w:hAnsi="Arial"/>
              </w:rPr>
            </w:pPr>
            <w:r>
              <w:rPr>
                <w:rFonts w:ascii="Arial" w:hAnsi="Arial"/>
                <w:b/>
                <w:lang w:val="en-GB"/>
              </w:rPr>
              <w:t>APPROVED:</w:t>
            </w:r>
          </w:p>
        </w:tc>
        <w:tc>
          <w:tcPr>
            <w:tcW w:w="5103" w:type="dxa"/>
            <w:gridSpan w:val="3"/>
          </w:tcPr>
          <w:p w:rsidR="00D1300B" w:rsidRDefault="00D1300B">
            <w:pPr>
              <w:jc w:val="center"/>
              <w:rPr>
                <w:rFonts w:ascii="Arial" w:hAnsi="Arial"/>
              </w:rPr>
            </w:pPr>
          </w:p>
        </w:tc>
        <w:tc>
          <w:tcPr>
            <w:tcW w:w="1418" w:type="dxa"/>
          </w:tcPr>
          <w:p w:rsidR="00D1300B" w:rsidRDefault="00D1300B">
            <w:pPr>
              <w:rPr>
                <w:rFonts w:ascii="Arial" w:hAnsi="Arial"/>
              </w:rPr>
            </w:pPr>
          </w:p>
        </w:tc>
      </w:tr>
      <w:tr w:rsidR="00D1300B" w:rsidTr="008A16C0">
        <w:trPr>
          <w:cantSplit/>
        </w:trPr>
        <w:tc>
          <w:tcPr>
            <w:tcW w:w="2518" w:type="dxa"/>
          </w:tcPr>
          <w:p w:rsidR="00D1300B" w:rsidRDefault="00D1300B">
            <w:pPr>
              <w:rPr>
                <w:rFonts w:ascii="Arial" w:hAnsi="Arial"/>
              </w:rPr>
            </w:pPr>
          </w:p>
        </w:tc>
        <w:tc>
          <w:tcPr>
            <w:tcW w:w="5103" w:type="dxa"/>
            <w:gridSpan w:val="3"/>
          </w:tcPr>
          <w:p w:rsidR="00D1300B" w:rsidRDefault="00D1300B">
            <w:pPr>
              <w:pStyle w:val="Heading2"/>
              <w:rPr>
                <w:rFonts w:ascii="Arial" w:hAnsi="Arial"/>
                <w:lang w:val="en-US"/>
              </w:rPr>
            </w:pPr>
            <w:r>
              <w:rPr>
                <w:rFonts w:ascii="Arial" w:hAnsi="Arial"/>
                <w:lang w:val="en-US"/>
              </w:rPr>
              <w:t>__________________________________</w:t>
            </w:r>
          </w:p>
          <w:p w:rsidR="00D1300B" w:rsidRDefault="000641CE">
            <w:pPr>
              <w:pStyle w:val="Heading2"/>
              <w:rPr>
                <w:rFonts w:ascii="Arial" w:hAnsi="Arial"/>
                <w:lang w:val="en-US"/>
              </w:rPr>
            </w:pPr>
            <w:r>
              <w:rPr>
                <w:rFonts w:ascii="Arial" w:hAnsi="Arial"/>
                <w:lang w:val="en-US"/>
              </w:rPr>
              <w:t xml:space="preserve">DEAN </w:t>
            </w:r>
          </w:p>
          <w:p w:rsidR="000641CE" w:rsidRPr="000641CE" w:rsidRDefault="000641CE" w:rsidP="000641CE">
            <w:bookmarkStart w:id="0" w:name="_GoBack"/>
            <w:bookmarkEnd w:id="0"/>
          </w:p>
        </w:tc>
        <w:tc>
          <w:tcPr>
            <w:tcW w:w="1418" w:type="dxa"/>
          </w:tcPr>
          <w:p w:rsidR="00D1300B" w:rsidRDefault="00D1300B">
            <w:pPr>
              <w:rPr>
                <w:rFonts w:ascii="Arial" w:hAnsi="Arial"/>
                <w:b/>
                <w:lang w:val="en-GB"/>
              </w:rPr>
            </w:pPr>
            <w:r>
              <w:rPr>
                <w:rFonts w:ascii="Arial" w:hAnsi="Arial"/>
                <w:b/>
                <w:lang w:val="en-GB"/>
              </w:rPr>
              <w:t>_____</w:t>
            </w:r>
            <w:r w:rsidR="002175DF">
              <w:rPr>
                <w:rFonts w:ascii="Arial" w:hAnsi="Arial"/>
                <w:b/>
                <w:lang w:val="en-GB"/>
              </w:rPr>
              <w:t>_</w:t>
            </w:r>
            <w:r>
              <w:rPr>
                <w:rFonts w:ascii="Arial" w:hAnsi="Arial"/>
                <w:b/>
                <w:lang w:val="en-GB"/>
              </w:rPr>
              <w:t>__</w:t>
            </w:r>
          </w:p>
          <w:p w:rsidR="00D1300B" w:rsidRDefault="00D1300B">
            <w:pPr>
              <w:jc w:val="center"/>
              <w:rPr>
                <w:rFonts w:ascii="Arial" w:hAnsi="Arial"/>
              </w:rPr>
            </w:pPr>
            <w:r>
              <w:rPr>
                <w:rFonts w:ascii="Arial" w:hAnsi="Arial"/>
                <w:b/>
                <w:lang w:val="en-GB"/>
              </w:rPr>
              <w:t>DATE</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N/A</w:t>
            </w:r>
          </w:p>
        </w:tc>
      </w:tr>
      <w:tr w:rsidR="00D1300B" w:rsidTr="008A16C0">
        <w:trPr>
          <w:cantSplit/>
        </w:trPr>
        <w:tc>
          <w:tcPr>
            <w:tcW w:w="2518" w:type="dxa"/>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6521" w:type="dxa"/>
            <w:gridSpan w:val="4"/>
          </w:tcPr>
          <w:p w:rsidR="00D1300B" w:rsidRDefault="001E3926">
            <w:pPr>
              <w:rPr>
                <w:rFonts w:ascii="Arial" w:hAnsi="Arial"/>
              </w:rPr>
            </w:pPr>
            <w:r>
              <w:rPr>
                <w:rFonts w:ascii="Arial" w:hAnsi="Arial"/>
              </w:rPr>
              <w:t>3</w:t>
            </w:r>
          </w:p>
        </w:tc>
      </w:tr>
      <w:tr w:rsidR="00D1300B" w:rsidTr="008A16C0">
        <w:trPr>
          <w:cantSplit/>
        </w:trPr>
        <w:tc>
          <w:tcPr>
            <w:tcW w:w="9039" w:type="dxa"/>
            <w:gridSpan w:val="5"/>
          </w:tcPr>
          <w:p w:rsidR="00D1300B" w:rsidRDefault="00D1300B">
            <w:pPr>
              <w:pStyle w:val="Heading2"/>
              <w:tabs>
                <w:tab w:val="center" w:pos="4560"/>
              </w:tabs>
              <w:rPr>
                <w:rFonts w:ascii="Arial" w:hAnsi="Arial"/>
                <w:sz w:val="22"/>
                <w:szCs w:val="22"/>
              </w:rPr>
            </w:pPr>
          </w:p>
          <w:p w:rsidR="00A55EF9" w:rsidRPr="00A55EF9" w:rsidRDefault="00A55EF9" w:rsidP="00A55EF9">
            <w:pPr>
              <w:rPr>
                <w:lang w:val="en-GB"/>
              </w:rPr>
            </w:pPr>
          </w:p>
          <w:p w:rsidR="00D1300B" w:rsidRPr="00A55EF9" w:rsidRDefault="00D1300B">
            <w:pPr>
              <w:pStyle w:val="Heading2"/>
              <w:tabs>
                <w:tab w:val="center" w:pos="4560"/>
              </w:tabs>
              <w:rPr>
                <w:rFonts w:ascii="Arial" w:hAnsi="Arial"/>
                <w:sz w:val="22"/>
                <w:szCs w:val="22"/>
              </w:rPr>
            </w:pPr>
            <w:r w:rsidRPr="00A55EF9">
              <w:rPr>
                <w:rFonts w:ascii="Arial" w:hAnsi="Arial"/>
                <w:sz w:val="22"/>
                <w:szCs w:val="22"/>
              </w:rPr>
              <w:t>Copyright ©</w:t>
            </w:r>
            <w:r w:rsidR="00E25868" w:rsidRPr="00A55EF9">
              <w:rPr>
                <w:rFonts w:ascii="Arial" w:hAnsi="Arial"/>
                <w:sz w:val="22"/>
                <w:szCs w:val="22"/>
              </w:rPr>
              <w:t>20</w:t>
            </w:r>
            <w:r w:rsidR="00A60403">
              <w:rPr>
                <w:rFonts w:ascii="Arial" w:hAnsi="Arial"/>
                <w:sz w:val="22"/>
                <w:szCs w:val="22"/>
              </w:rPr>
              <w:t>12</w:t>
            </w:r>
            <w:r w:rsidRPr="00A55EF9">
              <w:rPr>
                <w:rFonts w:ascii="Arial" w:hAnsi="Arial"/>
                <w:sz w:val="22"/>
                <w:szCs w:val="22"/>
              </w:rPr>
              <w:t xml:space="preserve"> </w:t>
            </w:r>
            <w:proofErr w:type="gramStart"/>
            <w:r w:rsidRPr="00A55EF9">
              <w:rPr>
                <w:rFonts w:ascii="Arial" w:hAnsi="Arial"/>
                <w:sz w:val="22"/>
                <w:szCs w:val="22"/>
              </w:rPr>
              <w:t>The</w:t>
            </w:r>
            <w:proofErr w:type="gramEnd"/>
            <w:r w:rsidRPr="00A55EF9">
              <w:rPr>
                <w:rFonts w:ascii="Arial" w:hAnsi="Arial"/>
                <w:sz w:val="22"/>
                <w:szCs w:val="22"/>
              </w:rPr>
              <w:t xml:space="preserve"> Sault College of Applied Arts &amp; Technology</w:t>
            </w:r>
          </w:p>
          <w:p w:rsidR="00D1300B" w:rsidRPr="00A55EF9" w:rsidRDefault="00D1300B">
            <w:pPr>
              <w:tabs>
                <w:tab w:val="center" w:pos="4560"/>
              </w:tabs>
              <w:jc w:val="center"/>
              <w:rPr>
                <w:rFonts w:ascii="Arial" w:hAnsi="Arial"/>
                <w:i/>
                <w:sz w:val="22"/>
                <w:szCs w:val="22"/>
                <w:lang w:val="en-GB"/>
              </w:rPr>
            </w:pPr>
            <w:r w:rsidRPr="00A55EF9">
              <w:rPr>
                <w:rFonts w:ascii="Arial" w:hAnsi="Arial"/>
                <w:i/>
                <w:sz w:val="22"/>
                <w:szCs w:val="22"/>
                <w:lang w:val="en-GB"/>
              </w:rPr>
              <w:t>Reproduction of this document by any means, in whole or in part, without prior</w:t>
            </w:r>
          </w:p>
          <w:p w:rsidR="00D1300B" w:rsidRPr="00A55EF9" w:rsidRDefault="00D1300B">
            <w:pPr>
              <w:pStyle w:val="Heading2"/>
              <w:tabs>
                <w:tab w:val="center" w:pos="4560"/>
              </w:tabs>
              <w:rPr>
                <w:rFonts w:ascii="Arial" w:hAnsi="Arial"/>
                <w:b w:val="0"/>
                <w:sz w:val="22"/>
                <w:szCs w:val="22"/>
              </w:rPr>
            </w:pPr>
            <w:r w:rsidRPr="00A55EF9">
              <w:rPr>
                <w:rFonts w:ascii="Arial" w:hAnsi="Arial"/>
                <w:b w:val="0"/>
                <w:i/>
                <w:sz w:val="22"/>
                <w:szCs w:val="22"/>
              </w:rPr>
              <w:t>written permission of Sault College of Applied Arts &amp; Technology is prohibited.</w:t>
            </w:r>
          </w:p>
        </w:tc>
      </w:tr>
      <w:tr w:rsidR="00D1300B" w:rsidTr="008A16C0">
        <w:trPr>
          <w:cantSplit/>
        </w:trPr>
        <w:tc>
          <w:tcPr>
            <w:tcW w:w="9039" w:type="dxa"/>
            <w:gridSpan w:val="5"/>
          </w:tcPr>
          <w:p w:rsidR="00D1300B" w:rsidRPr="000641CE" w:rsidRDefault="000641CE" w:rsidP="00A55EF9">
            <w:pPr>
              <w:pStyle w:val="Heading2"/>
              <w:tabs>
                <w:tab w:val="center" w:pos="4560"/>
              </w:tabs>
              <w:rPr>
                <w:rFonts w:ascii="Arial" w:hAnsi="Arial"/>
                <w:b w:val="0"/>
                <w:sz w:val="22"/>
                <w:szCs w:val="22"/>
              </w:rPr>
            </w:pPr>
            <w:r w:rsidRPr="000641CE">
              <w:rPr>
                <w:rFonts w:ascii="Arial" w:hAnsi="Arial"/>
                <w:b w:val="0"/>
                <w:i/>
                <w:sz w:val="22"/>
                <w:szCs w:val="22"/>
              </w:rPr>
              <w:t>For additional information, please contact Angelique Lemay, Dean</w:t>
            </w:r>
          </w:p>
        </w:tc>
      </w:tr>
      <w:tr w:rsidR="00D1300B" w:rsidTr="008A16C0">
        <w:trPr>
          <w:cantSplit/>
        </w:trPr>
        <w:tc>
          <w:tcPr>
            <w:tcW w:w="9039" w:type="dxa"/>
            <w:gridSpan w:val="5"/>
          </w:tcPr>
          <w:p w:rsidR="00D1300B" w:rsidRPr="000641CE" w:rsidRDefault="000641CE">
            <w:pPr>
              <w:tabs>
                <w:tab w:val="center" w:pos="4560"/>
              </w:tabs>
              <w:jc w:val="center"/>
              <w:rPr>
                <w:rFonts w:ascii="Arial" w:hAnsi="Arial"/>
                <w:i/>
                <w:sz w:val="22"/>
                <w:szCs w:val="22"/>
                <w:lang w:val="en-GB"/>
              </w:rPr>
            </w:pPr>
            <w:r w:rsidRPr="000641CE">
              <w:rPr>
                <w:rFonts w:ascii="Arial" w:hAnsi="Arial"/>
                <w:i/>
                <w:sz w:val="22"/>
                <w:szCs w:val="22"/>
                <w:lang w:val="en-GB"/>
              </w:rPr>
              <w:t>School of Community Services and Interdisciplinary Studies</w:t>
            </w:r>
          </w:p>
        </w:tc>
      </w:tr>
      <w:tr w:rsidR="00D1300B" w:rsidTr="008A16C0">
        <w:trPr>
          <w:cantSplit/>
        </w:trPr>
        <w:tc>
          <w:tcPr>
            <w:tcW w:w="9039" w:type="dxa"/>
            <w:gridSpan w:val="5"/>
          </w:tcPr>
          <w:p w:rsidR="00D1300B" w:rsidRDefault="00D1300B">
            <w:pPr>
              <w:tabs>
                <w:tab w:val="center" w:pos="4560"/>
              </w:tabs>
              <w:jc w:val="center"/>
              <w:rPr>
                <w:rFonts w:ascii="Arial" w:hAnsi="Arial"/>
                <w:i/>
                <w:sz w:val="22"/>
                <w:szCs w:val="22"/>
                <w:lang w:val="en-GB"/>
              </w:rPr>
            </w:pPr>
            <w:r w:rsidRPr="00A55EF9">
              <w:rPr>
                <w:rFonts w:ascii="Arial" w:hAnsi="Arial"/>
                <w:i/>
                <w:sz w:val="22"/>
                <w:szCs w:val="22"/>
                <w:lang w:val="en-GB"/>
              </w:rPr>
              <w:t>(705) 759-2554, Ext.</w:t>
            </w:r>
            <w:r w:rsidR="003D0B70" w:rsidRPr="00A55EF9">
              <w:rPr>
                <w:rFonts w:ascii="Arial" w:hAnsi="Arial"/>
                <w:i/>
                <w:sz w:val="22"/>
                <w:szCs w:val="22"/>
                <w:lang w:val="en-GB"/>
              </w:rPr>
              <w:t xml:space="preserve"> </w:t>
            </w:r>
            <w:r w:rsidR="00A55EF9" w:rsidRPr="00A55EF9">
              <w:rPr>
                <w:rFonts w:ascii="Arial" w:hAnsi="Arial"/>
                <w:i/>
                <w:sz w:val="22"/>
                <w:szCs w:val="22"/>
                <w:lang w:val="en-GB"/>
              </w:rPr>
              <w:t>2603</w:t>
            </w:r>
          </w:p>
          <w:p w:rsidR="00A55EF9" w:rsidRDefault="00A55EF9">
            <w:pPr>
              <w:tabs>
                <w:tab w:val="center" w:pos="4560"/>
              </w:tabs>
              <w:jc w:val="center"/>
              <w:rPr>
                <w:rFonts w:ascii="Arial" w:hAnsi="Arial"/>
                <w:sz w:val="22"/>
                <w:szCs w:val="22"/>
              </w:rPr>
            </w:pPr>
          </w:p>
          <w:p w:rsidR="000641CE" w:rsidRPr="00A55EF9" w:rsidRDefault="000641CE">
            <w:pPr>
              <w:tabs>
                <w:tab w:val="center" w:pos="4560"/>
              </w:tabs>
              <w:jc w:val="center"/>
              <w:rPr>
                <w:rFonts w:ascii="Arial" w:hAnsi="Arial"/>
                <w:sz w:val="22"/>
                <w:szCs w:val="22"/>
              </w:rPr>
            </w:pPr>
          </w:p>
        </w:tc>
      </w:tr>
    </w:tbl>
    <w:p w:rsidR="008A16C0" w:rsidRDefault="008A16C0">
      <w:pPr>
        <w:rPr>
          <w:rFonts w:ascii="Arial" w:hAnsi="Arial"/>
          <w:lang w:val="en-GB"/>
        </w:rPr>
      </w:pPr>
      <w:r>
        <w:rPr>
          <w:rFonts w:ascii="Arial" w:hAnsi="Arial"/>
          <w:lang w:val="en-GB"/>
        </w:rPr>
        <w:br w:type="page"/>
      </w:r>
    </w:p>
    <w:p w:rsidR="00D1300B" w:rsidRDefault="00D1300B">
      <w:pPr>
        <w:tabs>
          <w:tab w:val="center" w:pos="4560"/>
        </w:tabs>
        <w:rPr>
          <w:rFonts w:ascii="Arial" w:hAnsi="Arial"/>
          <w:lang w:val="en-GB"/>
        </w:rPr>
      </w:pPr>
    </w:p>
    <w:tbl>
      <w:tblPr>
        <w:tblW w:w="0" w:type="auto"/>
        <w:tblLayout w:type="fixed"/>
        <w:tblLook w:val="0000" w:firstRow="0" w:lastRow="0" w:firstColumn="0" w:lastColumn="0" w:noHBand="0" w:noVBand="0"/>
      </w:tblPr>
      <w:tblGrid>
        <w:gridCol w:w="675"/>
        <w:gridCol w:w="8181"/>
      </w:tblGrid>
      <w:tr w:rsidR="00D1300B">
        <w:tc>
          <w:tcPr>
            <w:tcW w:w="675" w:type="dxa"/>
          </w:tcPr>
          <w:p w:rsidR="00D1300B" w:rsidRDefault="00D1300B">
            <w:pPr>
              <w:rPr>
                <w:rFonts w:ascii="Arial" w:hAnsi="Arial"/>
                <w:b/>
              </w:rPr>
            </w:pPr>
            <w:r>
              <w:rPr>
                <w:rFonts w:ascii="Arial" w:hAnsi="Arial"/>
                <w:b/>
              </w:rPr>
              <w:t>I.</w:t>
            </w:r>
          </w:p>
        </w:tc>
        <w:tc>
          <w:tcPr>
            <w:tcW w:w="8181" w:type="dxa"/>
          </w:tcPr>
          <w:p w:rsidR="00D1300B" w:rsidRDefault="00D1300B">
            <w:pPr>
              <w:rPr>
                <w:rFonts w:ascii="Arial" w:hAnsi="Arial"/>
                <w:b/>
              </w:rPr>
            </w:pPr>
            <w:r>
              <w:rPr>
                <w:rFonts w:ascii="Arial" w:hAnsi="Arial"/>
                <w:b/>
              </w:rPr>
              <w:t>COURSE DESCRIPTION:</w:t>
            </w:r>
          </w:p>
          <w:p w:rsidR="00A55EF9" w:rsidRPr="00A55EF9" w:rsidRDefault="00A55EF9">
            <w:pPr>
              <w:rPr>
                <w:rFonts w:ascii="Arial" w:hAnsi="Arial"/>
              </w:rPr>
            </w:pPr>
          </w:p>
          <w:p w:rsidR="00A55EF9" w:rsidRPr="00A55EF9" w:rsidRDefault="001E3926">
            <w:pPr>
              <w:rPr>
                <w:rFonts w:ascii="Arial" w:hAnsi="Arial"/>
              </w:rPr>
            </w:pPr>
            <w:r>
              <w:rPr>
                <w:rFonts w:ascii="Arial" w:hAnsi="Arial"/>
                <w:bCs/>
                <w:sz w:val="22"/>
              </w:rPr>
              <w:t>This course will provide an introduction to Canadian social welfare, social policies, and social work service delivery structure with varied populations. Social Service Workers are involved directly in the provision of services under social policies; therefore, familiarity and knowledge about the history, development and implications of social policies are critical to effective practice.   Students will examine the history of social welfare, relevant social policies, service delivery structures and the role of social service work in various fields. Students will examine their own values relative to current social policies and practices and will develop beginning skills to critically analyze current social welfare policies and practices. Throughout the course, social justice perspective is emphasized.</w:t>
            </w:r>
          </w:p>
        </w:tc>
      </w:tr>
    </w:tbl>
    <w:p w:rsidR="00D1300B" w:rsidRDefault="00D1300B">
      <w:pPr>
        <w:rPr>
          <w:rFonts w:ascii="Arial" w:hAnsi="Arial"/>
        </w:rPr>
      </w:pPr>
    </w:p>
    <w:p w:rsidR="008A16C0" w:rsidRDefault="008A16C0">
      <w:pPr>
        <w:rPr>
          <w:rFonts w:ascii="Arial" w:hAnsi="Arial"/>
        </w:rPr>
      </w:pPr>
    </w:p>
    <w:tbl>
      <w:tblPr>
        <w:tblW w:w="0" w:type="auto"/>
        <w:tblLayout w:type="fixed"/>
        <w:tblLook w:val="0000" w:firstRow="0" w:lastRow="0" w:firstColumn="0" w:lastColumn="0" w:noHBand="0" w:noVBand="0"/>
      </w:tblPr>
      <w:tblGrid>
        <w:gridCol w:w="675"/>
        <w:gridCol w:w="567"/>
        <w:gridCol w:w="7614"/>
      </w:tblGrid>
      <w:tr w:rsidR="00D1300B">
        <w:trPr>
          <w:cantSplit/>
        </w:trPr>
        <w:tc>
          <w:tcPr>
            <w:tcW w:w="675" w:type="dxa"/>
          </w:tcPr>
          <w:p w:rsidR="00D1300B" w:rsidRDefault="00D1300B">
            <w:pPr>
              <w:rPr>
                <w:rFonts w:ascii="Arial" w:hAnsi="Arial"/>
                <w:b/>
              </w:rPr>
            </w:pPr>
            <w:r>
              <w:rPr>
                <w:rFonts w:ascii="Arial" w:hAnsi="Arial"/>
                <w:b/>
              </w:rPr>
              <w:t>II.</w:t>
            </w:r>
          </w:p>
        </w:tc>
        <w:tc>
          <w:tcPr>
            <w:tcW w:w="8181" w:type="dxa"/>
            <w:gridSpan w:val="2"/>
          </w:tcPr>
          <w:p w:rsidR="00D1300B" w:rsidRDefault="00D1300B">
            <w:pPr>
              <w:rPr>
                <w:rFonts w:ascii="Arial" w:hAnsi="Arial"/>
                <w:b/>
              </w:rPr>
            </w:pPr>
            <w:r>
              <w:rPr>
                <w:rFonts w:ascii="Arial" w:hAnsi="Arial"/>
                <w:b/>
              </w:rPr>
              <w:t>LEARNING OUTCOMES AND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181"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1.</w:t>
            </w:r>
          </w:p>
        </w:tc>
        <w:tc>
          <w:tcPr>
            <w:tcW w:w="7614" w:type="dxa"/>
          </w:tcPr>
          <w:p w:rsidR="00D1300B" w:rsidRDefault="001E3926">
            <w:pPr>
              <w:rPr>
                <w:rFonts w:ascii="Arial" w:hAnsi="Arial"/>
              </w:rPr>
            </w:pPr>
            <w:r>
              <w:rPr>
                <w:rFonts w:ascii="Arial" w:hAnsi="Arial"/>
                <w:sz w:val="22"/>
              </w:rPr>
              <w:t>Identify and analyze current social policy and relevant legislation.</w:t>
            </w: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1E3926" w:rsidRDefault="001E3926">
            <w:pPr>
              <w:rPr>
                <w:rFonts w:ascii="Arial" w:hAnsi="Arial"/>
                <w:u w:val="single"/>
              </w:rPr>
            </w:pPr>
          </w:p>
          <w:p w:rsidR="00D1300B" w:rsidRDefault="00D1300B">
            <w:pPr>
              <w:rPr>
                <w:rFonts w:ascii="Arial" w:hAnsi="Arial"/>
                <w:u w:val="single"/>
              </w:rPr>
            </w:pPr>
            <w:r>
              <w:rPr>
                <w:rFonts w:ascii="Arial" w:hAnsi="Arial"/>
                <w:u w:val="single"/>
              </w:rPr>
              <w:t>Potential Elements of the Performance:</w:t>
            </w:r>
          </w:p>
          <w:p w:rsidR="001E3926" w:rsidRDefault="001E3926" w:rsidP="001E3926">
            <w:pPr>
              <w:numPr>
                <w:ilvl w:val="0"/>
                <w:numId w:val="14"/>
              </w:numPr>
              <w:rPr>
                <w:rFonts w:ascii="Arial" w:hAnsi="Arial"/>
                <w:sz w:val="22"/>
              </w:rPr>
            </w:pPr>
            <w:r>
              <w:rPr>
                <w:rFonts w:ascii="Arial" w:hAnsi="Arial"/>
                <w:sz w:val="22"/>
              </w:rPr>
              <w:t xml:space="preserve">Define Social Welfare and it’s primary functions </w:t>
            </w:r>
          </w:p>
          <w:p w:rsidR="001E3926" w:rsidRDefault="001E3926" w:rsidP="001E3926">
            <w:pPr>
              <w:numPr>
                <w:ilvl w:val="0"/>
                <w:numId w:val="14"/>
              </w:numPr>
              <w:rPr>
                <w:rFonts w:ascii="Arial" w:hAnsi="Arial"/>
                <w:sz w:val="22"/>
              </w:rPr>
            </w:pPr>
            <w:r>
              <w:rPr>
                <w:rFonts w:ascii="Arial" w:hAnsi="Arial"/>
                <w:sz w:val="22"/>
              </w:rPr>
              <w:t xml:space="preserve">Describe how social welfare policy is relevant to the helping profession </w:t>
            </w:r>
          </w:p>
          <w:p w:rsidR="001E3926" w:rsidRDefault="001E3926" w:rsidP="001E3926">
            <w:pPr>
              <w:numPr>
                <w:ilvl w:val="0"/>
                <w:numId w:val="13"/>
              </w:numPr>
              <w:rPr>
                <w:rFonts w:ascii="Arial" w:hAnsi="Arial"/>
                <w:sz w:val="22"/>
              </w:rPr>
            </w:pPr>
            <w:r>
              <w:rPr>
                <w:rFonts w:ascii="Arial" w:hAnsi="Arial"/>
                <w:sz w:val="22"/>
              </w:rPr>
              <w:t>Identify and describe relevant legislation, mandated policies and social welfare programs.</w:t>
            </w:r>
          </w:p>
          <w:p w:rsidR="001E3926" w:rsidRDefault="001E3926" w:rsidP="001E3926">
            <w:pPr>
              <w:numPr>
                <w:ilvl w:val="0"/>
                <w:numId w:val="13"/>
              </w:numPr>
              <w:rPr>
                <w:rFonts w:ascii="Arial" w:hAnsi="Arial"/>
                <w:sz w:val="22"/>
              </w:rPr>
            </w:pPr>
            <w:r>
              <w:rPr>
                <w:rFonts w:ascii="Arial" w:hAnsi="Arial"/>
                <w:sz w:val="22"/>
              </w:rPr>
              <w:t xml:space="preserve">Use a structural analysis and anti-oppressive perspective to understand social issues impacting citizens </w:t>
            </w:r>
          </w:p>
          <w:p w:rsidR="001E3926" w:rsidRDefault="001E3926" w:rsidP="001E3926">
            <w:pPr>
              <w:numPr>
                <w:ilvl w:val="0"/>
                <w:numId w:val="13"/>
              </w:numPr>
              <w:rPr>
                <w:rFonts w:ascii="Arial" w:hAnsi="Arial"/>
                <w:sz w:val="22"/>
              </w:rPr>
            </w:pPr>
            <w:r>
              <w:rPr>
                <w:rFonts w:ascii="Arial" w:hAnsi="Arial"/>
                <w:sz w:val="22"/>
              </w:rPr>
              <w:t xml:space="preserve">Demonstrate and apply a variety of thinking skills to anticipate and solve problems </w:t>
            </w:r>
          </w:p>
          <w:p w:rsidR="001E3926" w:rsidRDefault="001E3926" w:rsidP="001E3926">
            <w:pPr>
              <w:numPr>
                <w:ilvl w:val="0"/>
                <w:numId w:val="13"/>
              </w:numPr>
              <w:rPr>
                <w:rFonts w:ascii="Arial" w:hAnsi="Arial"/>
                <w:sz w:val="22"/>
              </w:rPr>
            </w:pPr>
            <w:r>
              <w:rPr>
                <w:rFonts w:ascii="Arial" w:hAnsi="Arial"/>
                <w:sz w:val="22"/>
              </w:rPr>
              <w:t xml:space="preserve">Demonstrate a beginning level of critical thinking about social policy issues </w:t>
            </w:r>
          </w:p>
          <w:p w:rsidR="00A55EF9" w:rsidRPr="00A55EF9" w:rsidRDefault="00A55EF9">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2.</w:t>
            </w:r>
          </w:p>
        </w:tc>
        <w:tc>
          <w:tcPr>
            <w:tcW w:w="7614" w:type="dxa"/>
          </w:tcPr>
          <w:p w:rsidR="001E3926" w:rsidRDefault="001E3926" w:rsidP="001E3926">
            <w:pPr>
              <w:rPr>
                <w:rFonts w:ascii="Arial" w:hAnsi="Arial"/>
                <w:sz w:val="22"/>
              </w:rPr>
            </w:pPr>
            <w:r>
              <w:rPr>
                <w:rFonts w:ascii="Arial" w:hAnsi="Arial"/>
                <w:sz w:val="22"/>
              </w:rPr>
              <w:t xml:space="preserve">Understand the influence of the political, cultural, and/or economic systems on social policy development. </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E3926" w:rsidRDefault="001E3926" w:rsidP="001E3926">
            <w:pPr>
              <w:numPr>
                <w:ilvl w:val="0"/>
                <w:numId w:val="15"/>
              </w:numPr>
              <w:rPr>
                <w:rFonts w:ascii="Arial" w:hAnsi="Arial"/>
                <w:sz w:val="22"/>
              </w:rPr>
            </w:pPr>
            <w:r>
              <w:rPr>
                <w:rFonts w:ascii="Arial" w:hAnsi="Arial"/>
                <w:sz w:val="22"/>
              </w:rPr>
              <w:t>Describe the significant factors that influence policy development (i.e. historical and philosophical foundations, media, and political structures).</w:t>
            </w:r>
          </w:p>
          <w:p w:rsidR="001E3926" w:rsidRDefault="001E3926" w:rsidP="001E3926">
            <w:pPr>
              <w:numPr>
                <w:ilvl w:val="0"/>
                <w:numId w:val="15"/>
              </w:numPr>
              <w:rPr>
                <w:rFonts w:ascii="Arial" w:hAnsi="Arial"/>
                <w:sz w:val="22"/>
              </w:rPr>
            </w:pPr>
            <w:r>
              <w:rPr>
                <w:rFonts w:ascii="Arial" w:hAnsi="Arial"/>
                <w:sz w:val="22"/>
              </w:rPr>
              <w:t xml:space="preserve">Analyze the effects of major policy shifts on service delivery and </w:t>
            </w:r>
            <w:r w:rsidR="002344A3">
              <w:rPr>
                <w:rFonts w:ascii="Arial" w:hAnsi="Arial"/>
                <w:sz w:val="22"/>
              </w:rPr>
              <w:t xml:space="preserve">citizens. </w:t>
            </w:r>
          </w:p>
          <w:p w:rsidR="001E3926" w:rsidRDefault="001E3926" w:rsidP="001E3926">
            <w:pPr>
              <w:numPr>
                <w:ilvl w:val="0"/>
                <w:numId w:val="15"/>
              </w:numPr>
              <w:rPr>
                <w:rFonts w:ascii="Arial" w:hAnsi="Arial"/>
                <w:sz w:val="22"/>
              </w:rPr>
            </w:pPr>
            <w:r>
              <w:rPr>
                <w:rFonts w:ascii="Arial" w:hAnsi="Arial"/>
                <w:sz w:val="22"/>
              </w:rPr>
              <w:t>Identify and evaluate student’s values/beliefs relative to current social welfare polices.</w:t>
            </w:r>
          </w:p>
          <w:p w:rsidR="00A55EF9" w:rsidRPr="001E3926" w:rsidRDefault="001E3926" w:rsidP="001E3926">
            <w:pPr>
              <w:pStyle w:val="ListParagraph"/>
              <w:numPr>
                <w:ilvl w:val="0"/>
                <w:numId w:val="15"/>
              </w:numPr>
              <w:rPr>
                <w:rFonts w:ascii="Arial" w:hAnsi="Arial"/>
              </w:rPr>
            </w:pPr>
            <w:r w:rsidRPr="001E3926">
              <w:rPr>
                <w:rFonts w:ascii="Arial" w:hAnsi="Arial"/>
                <w:sz w:val="22"/>
              </w:rPr>
              <w:t>Evaluate your role as a social service worker and your ability to influence social polices.</w:t>
            </w:r>
          </w:p>
          <w:p w:rsidR="001E3926" w:rsidRPr="001E3926" w:rsidRDefault="001E3926" w:rsidP="001E3926">
            <w:pPr>
              <w:rPr>
                <w:rFonts w:ascii="Arial" w:hAnsi="Arial"/>
              </w:rPr>
            </w:pPr>
          </w:p>
        </w:tc>
      </w:tr>
    </w:tbl>
    <w:p w:rsidR="000641CE" w:rsidRDefault="000641CE">
      <w:r>
        <w:br w:type="page"/>
      </w:r>
    </w:p>
    <w:tbl>
      <w:tblPr>
        <w:tblW w:w="0" w:type="auto"/>
        <w:tblLayout w:type="fixed"/>
        <w:tblLook w:val="0000" w:firstRow="0" w:lastRow="0" w:firstColumn="0" w:lastColumn="0" w:noHBand="0" w:noVBand="0"/>
      </w:tblPr>
      <w:tblGrid>
        <w:gridCol w:w="675"/>
        <w:gridCol w:w="567"/>
        <w:gridCol w:w="7614"/>
      </w:tblGrid>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r>
              <w:rPr>
                <w:rFonts w:ascii="Arial" w:hAnsi="Arial"/>
              </w:rPr>
              <w:t>3.</w:t>
            </w:r>
          </w:p>
        </w:tc>
        <w:tc>
          <w:tcPr>
            <w:tcW w:w="7614" w:type="dxa"/>
          </w:tcPr>
          <w:p w:rsidR="001E3926" w:rsidRDefault="001E3926" w:rsidP="001E3926">
            <w:pPr>
              <w:rPr>
                <w:rFonts w:ascii="Arial" w:hAnsi="Arial"/>
                <w:sz w:val="22"/>
              </w:rPr>
            </w:pPr>
            <w:r>
              <w:rPr>
                <w:rFonts w:ascii="Arial" w:hAnsi="Arial"/>
                <w:sz w:val="22"/>
              </w:rPr>
              <w:t>Explore and review the history and current delivery of social welfare programs.</w:t>
            </w:r>
          </w:p>
          <w:p w:rsidR="00D1300B" w:rsidRDefault="00D1300B">
            <w:pPr>
              <w:rPr>
                <w:rFonts w:ascii="Arial" w:hAnsi="Arial"/>
              </w:rPr>
            </w:pPr>
          </w:p>
        </w:tc>
      </w:tr>
      <w:tr w:rsidR="00D1300B">
        <w:tc>
          <w:tcPr>
            <w:tcW w:w="675" w:type="dxa"/>
          </w:tcPr>
          <w:p w:rsidR="00D1300B" w:rsidRDefault="00D1300B">
            <w:pPr>
              <w:rPr>
                <w:rFonts w:ascii="Arial" w:hAnsi="Arial"/>
              </w:rPr>
            </w:pPr>
          </w:p>
        </w:tc>
        <w:tc>
          <w:tcPr>
            <w:tcW w:w="567" w:type="dxa"/>
          </w:tcPr>
          <w:p w:rsidR="00D1300B" w:rsidRDefault="00D1300B">
            <w:pPr>
              <w:rPr>
                <w:rFonts w:ascii="Arial" w:hAnsi="Arial"/>
              </w:rPr>
            </w:pPr>
          </w:p>
        </w:tc>
        <w:tc>
          <w:tcPr>
            <w:tcW w:w="7614" w:type="dxa"/>
          </w:tcPr>
          <w:p w:rsidR="00D1300B" w:rsidRDefault="00D1300B">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38" w:hanging="360"/>
              <w:rPr>
                <w:rFonts w:ascii="Arial" w:hAnsi="Arial"/>
                <w:sz w:val="22"/>
              </w:rPr>
            </w:pPr>
            <w:r>
              <w:rPr>
                <w:rFonts w:ascii="Arial" w:hAnsi="Arial"/>
                <w:sz w:val="22"/>
              </w:rPr>
              <w:t>A)</w:t>
            </w:r>
            <w:r>
              <w:rPr>
                <w:rFonts w:ascii="Arial" w:hAnsi="Arial"/>
                <w:sz w:val="22"/>
              </w:rPr>
              <w:tab/>
              <w:t xml:space="preserve">Identify how programs/services are accessed, eligibility criteria, what provisions are, how they are delivered and financed. </w:t>
            </w:r>
          </w:p>
          <w:p w:rsidR="00146346" w:rsidRDefault="00146346" w:rsidP="00146346">
            <w:pPr>
              <w:tabs>
                <w:tab w:val="left" w:pos="738"/>
              </w:tabs>
              <w:ind w:left="738" w:hanging="360"/>
              <w:rPr>
                <w:rFonts w:ascii="Arial" w:hAnsi="Arial"/>
                <w:sz w:val="22"/>
              </w:rPr>
            </w:pPr>
            <w:r>
              <w:rPr>
                <w:rFonts w:ascii="Arial" w:hAnsi="Arial"/>
                <w:sz w:val="22"/>
              </w:rPr>
              <w:t>B)</w:t>
            </w:r>
            <w:r>
              <w:rPr>
                <w:rFonts w:ascii="Arial" w:hAnsi="Arial"/>
                <w:sz w:val="22"/>
              </w:rPr>
              <w:tab/>
              <w:t>Analyze the strengths and limitations and the impact of stigmatization on accessing services.</w:t>
            </w:r>
          </w:p>
          <w:p w:rsidR="002344A3" w:rsidRDefault="002344A3" w:rsidP="00146346">
            <w:pPr>
              <w:tabs>
                <w:tab w:val="left" w:pos="738"/>
              </w:tabs>
              <w:ind w:left="738" w:hanging="360"/>
              <w:rPr>
                <w:rFonts w:ascii="Arial" w:hAnsi="Arial"/>
                <w:sz w:val="22"/>
              </w:rPr>
            </w:pPr>
            <w:r>
              <w:rPr>
                <w:rFonts w:ascii="Arial" w:hAnsi="Arial"/>
                <w:sz w:val="22"/>
              </w:rPr>
              <w:t>C) Describe the historical periods of social welfare development in Canada</w:t>
            </w:r>
          </w:p>
          <w:p w:rsidR="00A55EF9" w:rsidRDefault="00A55EF9" w:rsidP="00146346">
            <w:pPr>
              <w:tabs>
                <w:tab w:val="left" w:pos="738"/>
              </w:tabs>
              <w:ind w:left="738" w:hanging="360"/>
              <w:rPr>
                <w:rFonts w:ascii="Arial" w:hAnsi="Arial"/>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r>
              <w:rPr>
                <w:rFonts w:ascii="Arial" w:hAnsi="Arial"/>
              </w:rPr>
              <w:t>4.</w:t>
            </w:r>
          </w:p>
        </w:tc>
        <w:tc>
          <w:tcPr>
            <w:tcW w:w="7614" w:type="dxa"/>
          </w:tcPr>
          <w:p w:rsidR="00146346" w:rsidRDefault="00146346" w:rsidP="00991EDB">
            <w:pPr>
              <w:rPr>
                <w:rFonts w:ascii="Arial" w:hAnsi="Arial"/>
                <w:sz w:val="22"/>
              </w:rPr>
            </w:pPr>
            <w:r>
              <w:rPr>
                <w:rFonts w:ascii="Arial" w:hAnsi="Arial"/>
                <w:sz w:val="22"/>
              </w:rPr>
              <w:t>Understand social problems within a larger social context and design plans of actions accordingly.</w:t>
            </w:r>
          </w:p>
          <w:p w:rsidR="00146346" w:rsidRDefault="00146346" w:rsidP="00991EDB">
            <w:pPr>
              <w:rPr>
                <w:rFonts w:ascii="Arial" w:hAnsi="Arial"/>
                <w:sz w:val="22"/>
              </w:rPr>
            </w:pPr>
          </w:p>
        </w:tc>
      </w:tr>
      <w:tr w:rsidR="00146346">
        <w:tc>
          <w:tcPr>
            <w:tcW w:w="675" w:type="dxa"/>
          </w:tcPr>
          <w:p w:rsidR="00146346" w:rsidRDefault="00146346">
            <w:pPr>
              <w:rPr>
                <w:rFonts w:ascii="Arial" w:hAnsi="Arial"/>
              </w:rPr>
            </w:pPr>
          </w:p>
        </w:tc>
        <w:tc>
          <w:tcPr>
            <w:tcW w:w="567" w:type="dxa"/>
          </w:tcPr>
          <w:p w:rsidR="00146346" w:rsidRDefault="00146346">
            <w:pPr>
              <w:rPr>
                <w:rFonts w:ascii="Arial" w:hAnsi="Arial"/>
              </w:rPr>
            </w:pPr>
          </w:p>
        </w:tc>
        <w:tc>
          <w:tcPr>
            <w:tcW w:w="7614" w:type="dxa"/>
          </w:tcPr>
          <w:p w:rsidR="00146346" w:rsidRDefault="00146346">
            <w:pPr>
              <w:rPr>
                <w:rFonts w:ascii="Arial" w:hAnsi="Arial"/>
              </w:rPr>
            </w:pPr>
            <w:r>
              <w:rPr>
                <w:rFonts w:ascii="Arial" w:hAnsi="Arial"/>
                <w:u w:val="single"/>
              </w:rPr>
              <w:t>Potential Elements of the Performance</w:t>
            </w:r>
            <w:r>
              <w:rPr>
                <w:rFonts w:ascii="Arial" w:hAnsi="Arial"/>
              </w:rPr>
              <w:t>:</w:t>
            </w:r>
          </w:p>
          <w:p w:rsidR="00146346" w:rsidRDefault="00146346" w:rsidP="00146346">
            <w:pPr>
              <w:tabs>
                <w:tab w:val="left" w:pos="738"/>
              </w:tabs>
              <w:ind w:left="720" w:hanging="342"/>
              <w:rPr>
                <w:rFonts w:ascii="Arial" w:hAnsi="Arial"/>
                <w:sz w:val="22"/>
              </w:rPr>
            </w:pPr>
            <w:r>
              <w:rPr>
                <w:rFonts w:ascii="Arial" w:hAnsi="Arial"/>
                <w:sz w:val="22"/>
              </w:rPr>
              <w:t>A)   Identify and describe the presenting problems of individuals and families in the context of larger structural issues.</w:t>
            </w:r>
          </w:p>
          <w:p w:rsidR="00146346" w:rsidRDefault="00146346" w:rsidP="00146346">
            <w:pPr>
              <w:tabs>
                <w:tab w:val="left" w:pos="738"/>
              </w:tabs>
              <w:ind w:left="720" w:hanging="342"/>
              <w:rPr>
                <w:rFonts w:ascii="Arial" w:hAnsi="Arial"/>
                <w:sz w:val="22"/>
              </w:rPr>
            </w:pPr>
            <w:r>
              <w:rPr>
                <w:rFonts w:ascii="Arial" w:hAnsi="Arial"/>
                <w:sz w:val="22"/>
              </w:rPr>
              <w:t>B)</w:t>
            </w:r>
            <w:r>
              <w:rPr>
                <w:rFonts w:ascii="Arial" w:hAnsi="Arial"/>
                <w:sz w:val="22"/>
              </w:rPr>
              <w:tab/>
              <w:t xml:space="preserve">Identify and describe current social issues/problems </w:t>
            </w:r>
          </w:p>
          <w:p w:rsidR="00146346" w:rsidRDefault="00146346" w:rsidP="00146346">
            <w:pPr>
              <w:tabs>
                <w:tab w:val="left" w:pos="738"/>
              </w:tabs>
              <w:ind w:left="720" w:hanging="342"/>
              <w:rPr>
                <w:rFonts w:ascii="Arial" w:hAnsi="Arial"/>
                <w:sz w:val="22"/>
              </w:rPr>
            </w:pPr>
            <w:r>
              <w:rPr>
                <w:rFonts w:ascii="Arial" w:hAnsi="Arial"/>
                <w:sz w:val="22"/>
              </w:rPr>
              <w:t>C)</w:t>
            </w:r>
            <w:r>
              <w:rPr>
                <w:rFonts w:ascii="Arial" w:hAnsi="Arial"/>
                <w:sz w:val="22"/>
              </w:rPr>
              <w:tab/>
              <w:t xml:space="preserve">Label, describe and employ effective social change strategies including advocacy, awareness of contextual and multi-cultural issues. </w:t>
            </w:r>
          </w:p>
          <w:p w:rsidR="00146346" w:rsidRDefault="00146346" w:rsidP="00146346">
            <w:pPr>
              <w:tabs>
                <w:tab w:val="left" w:pos="738"/>
              </w:tabs>
              <w:ind w:left="720" w:hanging="342"/>
              <w:rPr>
                <w:rFonts w:ascii="Arial" w:hAnsi="Arial"/>
                <w:sz w:val="22"/>
              </w:rPr>
            </w:pPr>
            <w:r>
              <w:rPr>
                <w:rFonts w:ascii="Arial" w:hAnsi="Arial"/>
                <w:sz w:val="22"/>
              </w:rPr>
              <w:t>D) Critically examine Canadian social welfare issues within a social justice and anti-oppressive framework</w:t>
            </w:r>
          </w:p>
          <w:p w:rsidR="002344A3" w:rsidRDefault="002344A3" w:rsidP="00146346">
            <w:pPr>
              <w:tabs>
                <w:tab w:val="left" w:pos="738"/>
              </w:tabs>
              <w:ind w:left="720" w:hanging="342"/>
              <w:rPr>
                <w:rFonts w:ascii="Arial" w:hAnsi="Arial"/>
                <w:sz w:val="22"/>
              </w:rPr>
            </w:pPr>
            <w:r>
              <w:rPr>
                <w:rFonts w:ascii="Arial" w:hAnsi="Arial"/>
                <w:sz w:val="22"/>
              </w:rPr>
              <w:t>E) Communicate clearly, concisely and correctly in the written, spoken and visual form to inform audience of learning about social welfare</w:t>
            </w:r>
          </w:p>
          <w:p w:rsidR="00146346" w:rsidRDefault="00146346">
            <w:pPr>
              <w:rPr>
                <w:rFonts w:ascii="Arial" w:hAnsi="Arial"/>
              </w:rPr>
            </w:pP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III.</w:t>
            </w:r>
          </w:p>
        </w:tc>
        <w:tc>
          <w:tcPr>
            <w:tcW w:w="8181" w:type="dxa"/>
          </w:tcPr>
          <w:p w:rsidR="00D1300B" w:rsidRDefault="00D1300B">
            <w:pPr>
              <w:rPr>
                <w:rFonts w:ascii="Arial" w:hAnsi="Arial"/>
                <w:b/>
              </w:rPr>
            </w:pPr>
            <w:r>
              <w:rPr>
                <w:rFonts w:ascii="Arial" w:hAnsi="Arial"/>
                <w:b/>
              </w:rPr>
              <w:t>TOPICS:</w:t>
            </w:r>
          </w:p>
          <w:p w:rsidR="00146346" w:rsidRDefault="00146346" w:rsidP="00146346">
            <w:pPr>
              <w:numPr>
                <w:ilvl w:val="0"/>
                <w:numId w:val="16"/>
              </w:numPr>
              <w:ind w:left="405"/>
              <w:rPr>
                <w:rFonts w:ascii="Arial" w:hAnsi="Arial"/>
                <w:sz w:val="22"/>
              </w:rPr>
            </w:pPr>
            <w:r>
              <w:rPr>
                <w:rFonts w:ascii="Arial" w:hAnsi="Arial"/>
                <w:sz w:val="22"/>
              </w:rPr>
              <w:t>Introduction to social welfare and the history of social welfare in Canada</w:t>
            </w:r>
          </w:p>
          <w:p w:rsidR="00146346" w:rsidRDefault="00146346" w:rsidP="00146346">
            <w:pPr>
              <w:numPr>
                <w:ilvl w:val="0"/>
                <w:numId w:val="16"/>
              </w:numPr>
              <w:ind w:left="405"/>
              <w:rPr>
                <w:rFonts w:ascii="Arial" w:hAnsi="Arial"/>
                <w:sz w:val="22"/>
              </w:rPr>
            </w:pPr>
            <w:r>
              <w:rPr>
                <w:rFonts w:ascii="Arial" w:hAnsi="Arial"/>
                <w:sz w:val="22"/>
              </w:rPr>
              <w:t>Understanding social welfare theory and ideology and  application to SSW practice</w:t>
            </w:r>
          </w:p>
          <w:p w:rsidR="00146346" w:rsidRDefault="00146346" w:rsidP="00146346">
            <w:pPr>
              <w:numPr>
                <w:ilvl w:val="0"/>
                <w:numId w:val="16"/>
              </w:numPr>
              <w:ind w:left="405"/>
              <w:rPr>
                <w:rFonts w:ascii="Arial" w:hAnsi="Arial"/>
                <w:sz w:val="22"/>
              </w:rPr>
            </w:pPr>
            <w:r>
              <w:rPr>
                <w:rFonts w:ascii="Arial" w:hAnsi="Arial"/>
                <w:sz w:val="22"/>
              </w:rPr>
              <w:t>Review of current Income security and social welfare policies, legislation and programs pertaining to SSW field of practice and impact upon clientele served</w:t>
            </w:r>
          </w:p>
          <w:p w:rsidR="00146346" w:rsidRDefault="00146346" w:rsidP="00146346">
            <w:pPr>
              <w:numPr>
                <w:ilvl w:val="0"/>
                <w:numId w:val="16"/>
              </w:numPr>
              <w:ind w:left="405"/>
              <w:rPr>
                <w:rFonts w:ascii="Arial" w:hAnsi="Arial"/>
                <w:sz w:val="22"/>
              </w:rPr>
            </w:pPr>
            <w:r w:rsidRPr="007E7CF0">
              <w:rPr>
                <w:rFonts w:ascii="Arial" w:hAnsi="Arial"/>
                <w:sz w:val="22"/>
              </w:rPr>
              <w:t xml:space="preserve">Introduction to social justice principles and values and the role of SSW’s in promoting and advocating for  social change </w:t>
            </w:r>
          </w:p>
          <w:p w:rsidR="00D1300B" w:rsidRDefault="00146346" w:rsidP="00205653">
            <w:pPr>
              <w:numPr>
                <w:ilvl w:val="0"/>
                <w:numId w:val="16"/>
              </w:numPr>
              <w:ind w:left="405"/>
              <w:rPr>
                <w:rFonts w:ascii="Arial" w:hAnsi="Arial"/>
              </w:rPr>
            </w:pPr>
            <w:r w:rsidRPr="007E7CF0">
              <w:rPr>
                <w:rFonts w:ascii="Arial" w:hAnsi="Arial"/>
                <w:sz w:val="22"/>
              </w:rPr>
              <w:t>Special topics</w:t>
            </w:r>
            <w:r>
              <w:rPr>
                <w:rFonts w:ascii="Arial" w:hAnsi="Arial"/>
                <w:sz w:val="22"/>
              </w:rPr>
              <w:t xml:space="preserve"> </w:t>
            </w:r>
            <w:r w:rsidR="00AE5A15">
              <w:rPr>
                <w:rFonts w:ascii="Arial" w:hAnsi="Arial"/>
                <w:sz w:val="22"/>
              </w:rPr>
              <w:t>may include</w:t>
            </w:r>
            <w:r>
              <w:rPr>
                <w:rFonts w:ascii="Arial" w:hAnsi="Arial"/>
                <w:sz w:val="22"/>
              </w:rPr>
              <w:t xml:space="preserve"> poverty, </w:t>
            </w:r>
            <w:r w:rsidR="00AE5A15">
              <w:rPr>
                <w:rFonts w:ascii="Arial" w:hAnsi="Arial"/>
                <w:sz w:val="22"/>
              </w:rPr>
              <w:t>homelessness,</w:t>
            </w:r>
            <w:r w:rsidR="00AE5A15" w:rsidRPr="007E7CF0">
              <w:rPr>
                <w:rFonts w:ascii="Arial" w:hAnsi="Arial"/>
                <w:sz w:val="22"/>
              </w:rPr>
              <w:t xml:space="preserve"> </w:t>
            </w:r>
            <w:r w:rsidR="00205653">
              <w:rPr>
                <w:rFonts w:ascii="Arial" w:hAnsi="Arial"/>
                <w:sz w:val="22"/>
              </w:rPr>
              <w:t xml:space="preserve">child welfare, </w:t>
            </w:r>
            <w:r w:rsidR="00A735FA">
              <w:rPr>
                <w:rFonts w:ascii="Arial" w:hAnsi="Arial"/>
                <w:sz w:val="22"/>
              </w:rPr>
              <w:t>and women</w:t>
            </w:r>
            <w:r w:rsidR="00205653">
              <w:rPr>
                <w:rFonts w:ascii="Arial" w:hAnsi="Arial"/>
                <w:sz w:val="22"/>
              </w:rPr>
              <w:t xml:space="preserve">, immigration, </w:t>
            </w:r>
            <w:r w:rsidR="00A735FA" w:rsidRPr="007E7CF0">
              <w:rPr>
                <w:rFonts w:ascii="Arial" w:hAnsi="Arial"/>
                <w:sz w:val="22"/>
              </w:rPr>
              <w:t>and disabilities</w:t>
            </w:r>
            <w:r>
              <w:rPr>
                <w:rFonts w:ascii="Arial" w:hAnsi="Arial"/>
                <w:sz w:val="22"/>
              </w:rPr>
              <w:t xml:space="preserve">, Aboriginal </w:t>
            </w:r>
            <w:r w:rsidR="00205653">
              <w:rPr>
                <w:rFonts w:ascii="Arial" w:hAnsi="Arial"/>
                <w:sz w:val="22"/>
              </w:rPr>
              <w:t xml:space="preserve">and </w:t>
            </w:r>
            <w:r>
              <w:rPr>
                <w:rFonts w:ascii="Arial" w:hAnsi="Arial"/>
                <w:sz w:val="22"/>
              </w:rPr>
              <w:t>youth justice.</w:t>
            </w:r>
          </w:p>
        </w:tc>
      </w:tr>
    </w:tbl>
    <w:p w:rsidR="00D1300B" w:rsidRDefault="00D1300B">
      <w:pPr>
        <w:rPr>
          <w:rFonts w:ascii="Arial" w:hAnsi="Arial"/>
        </w:rPr>
      </w:pPr>
    </w:p>
    <w:p w:rsidR="00A55EF9" w:rsidRDefault="00A55EF9">
      <w:pPr>
        <w:rPr>
          <w:rFonts w:ascii="Arial" w:hAnsi="Arial"/>
        </w:rPr>
      </w:pPr>
    </w:p>
    <w:tbl>
      <w:tblPr>
        <w:tblW w:w="0" w:type="auto"/>
        <w:tblLayout w:type="fixed"/>
        <w:tblLook w:val="0000" w:firstRow="0" w:lastRow="0" w:firstColumn="0" w:lastColumn="0" w:noHBand="0" w:noVBand="0"/>
      </w:tblPr>
      <w:tblGrid>
        <w:gridCol w:w="675"/>
        <w:gridCol w:w="8181"/>
      </w:tblGrid>
      <w:tr w:rsidR="00D1300B">
        <w:trPr>
          <w:cantSplit/>
        </w:trPr>
        <w:tc>
          <w:tcPr>
            <w:tcW w:w="675" w:type="dxa"/>
          </w:tcPr>
          <w:p w:rsidR="00D1300B" w:rsidRDefault="00D1300B">
            <w:pPr>
              <w:rPr>
                <w:rFonts w:ascii="Arial" w:hAnsi="Arial"/>
                <w:b/>
              </w:rPr>
            </w:pPr>
            <w:r>
              <w:rPr>
                <w:rFonts w:ascii="Arial" w:hAnsi="Arial"/>
                <w:b/>
              </w:rPr>
              <w:t>IV.</w:t>
            </w:r>
          </w:p>
        </w:tc>
        <w:tc>
          <w:tcPr>
            <w:tcW w:w="8181" w:type="dxa"/>
          </w:tcPr>
          <w:p w:rsidR="00D1300B" w:rsidRDefault="00D1300B">
            <w:pPr>
              <w:rPr>
                <w:rFonts w:ascii="Arial" w:hAnsi="Arial"/>
                <w:b/>
              </w:rPr>
            </w:pPr>
            <w:r>
              <w:rPr>
                <w:rFonts w:ascii="Arial" w:hAnsi="Arial"/>
                <w:b/>
              </w:rPr>
              <w:t>REQUIRED RESOURCES/TEXTS/MATERIALS:</w:t>
            </w:r>
          </w:p>
          <w:p w:rsidR="008A16C0" w:rsidRDefault="008A16C0">
            <w:pPr>
              <w:rPr>
                <w:rFonts w:ascii="Arial" w:hAnsi="Arial"/>
                <w:b/>
              </w:rPr>
            </w:pPr>
          </w:p>
          <w:p w:rsidR="008A16C0" w:rsidRDefault="00F67769" w:rsidP="00C422A1">
            <w:pPr>
              <w:rPr>
                <w:rFonts w:ascii="Arial" w:hAnsi="Arial"/>
                <w:i/>
              </w:rPr>
            </w:pPr>
            <w:r>
              <w:rPr>
                <w:rFonts w:ascii="Arial" w:hAnsi="Arial"/>
                <w:i/>
              </w:rPr>
              <w:t xml:space="preserve">Professor will provide readings/websites/resources in class &amp;/or post on LMS. </w:t>
            </w:r>
          </w:p>
        </w:tc>
      </w:tr>
    </w:tbl>
    <w:p w:rsidR="00A55EF9" w:rsidRDefault="00146346">
      <w:pPr>
        <w:rPr>
          <w:rFonts w:ascii="Arial" w:hAnsi="Arial"/>
        </w:rPr>
      </w:pPr>
      <w:r>
        <w:rPr>
          <w:rFonts w:ascii="Arial" w:hAnsi="Arial"/>
        </w:rPr>
        <w:tab/>
      </w:r>
    </w:p>
    <w:tbl>
      <w:tblPr>
        <w:tblW w:w="0" w:type="auto"/>
        <w:tblLayout w:type="fixed"/>
        <w:tblLook w:val="0000" w:firstRow="0" w:lastRow="0" w:firstColumn="0" w:lastColumn="0" w:noHBand="0" w:noVBand="0"/>
      </w:tblPr>
      <w:tblGrid>
        <w:gridCol w:w="675"/>
        <w:gridCol w:w="1701"/>
        <w:gridCol w:w="4678"/>
        <w:gridCol w:w="1802"/>
      </w:tblGrid>
      <w:tr w:rsidR="00D1300B">
        <w:trPr>
          <w:cantSplit/>
        </w:trPr>
        <w:tc>
          <w:tcPr>
            <w:tcW w:w="675" w:type="dxa"/>
          </w:tcPr>
          <w:p w:rsidR="00D1300B" w:rsidRDefault="00D1300B">
            <w:pPr>
              <w:rPr>
                <w:rFonts w:ascii="Arial" w:hAnsi="Arial"/>
                <w:b/>
              </w:rPr>
            </w:pPr>
            <w:r>
              <w:rPr>
                <w:rFonts w:ascii="Arial" w:hAnsi="Arial"/>
                <w:b/>
              </w:rPr>
              <w:lastRenderedPageBreak/>
              <w:t>V.</w:t>
            </w:r>
          </w:p>
        </w:tc>
        <w:tc>
          <w:tcPr>
            <w:tcW w:w="8181" w:type="dxa"/>
            <w:gridSpan w:val="3"/>
          </w:tcPr>
          <w:p w:rsidR="00D1300B" w:rsidRDefault="00D1300B">
            <w:pPr>
              <w:rPr>
                <w:rFonts w:ascii="Arial" w:hAnsi="Arial"/>
                <w:b/>
              </w:rPr>
            </w:pPr>
            <w:r>
              <w:rPr>
                <w:rFonts w:ascii="Arial" w:hAnsi="Arial"/>
                <w:b/>
              </w:rPr>
              <w:t>EVALUATION PROCESS/GRADING SYSTEM:</w:t>
            </w:r>
          </w:p>
          <w:p w:rsidR="008A16C0" w:rsidRDefault="008A16C0">
            <w:pPr>
              <w:rPr>
                <w:rFonts w:ascii="Arial" w:hAnsi="Arial"/>
                <w:b/>
              </w:rPr>
            </w:pPr>
          </w:p>
          <w:p w:rsidR="00BE799B" w:rsidRDefault="00BE799B" w:rsidP="000318C2">
            <w:pPr>
              <w:pStyle w:val="ListParagraph"/>
              <w:numPr>
                <w:ilvl w:val="0"/>
                <w:numId w:val="17"/>
              </w:numPr>
              <w:tabs>
                <w:tab w:val="left" w:pos="405"/>
                <w:tab w:val="left" w:pos="4860"/>
              </w:tabs>
              <w:rPr>
                <w:rFonts w:ascii="Arial" w:hAnsi="Arial"/>
                <w:bCs/>
                <w:i/>
                <w:sz w:val="22"/>
              </w:rPr>
            </w:pPr>
            <w:r>
              <w:rPr>
                <w:rFonts w:ascii="Arial" w:hAnsi="Arial"/>
                <w:bCs/>
                <w:i/>
                <w:sz w:val="22"/>
              </w:rPr>
              <w:t>Tests</w:t>
            </w:r>
            <w:r w:rsidR="00F41606">
              <w:rPr>
                <w:rFonts w:ascii="Arial" w:hAnsi="Arial"/>
                <w:bCs/>
                <w:i/>
                <w:sz w:val="22"/>
              </w:rPr>
              <w:t>/Quizzes/Reading Assignments</w:t>
            </w:r>
            <w:r>
              <w:rPr>
                <w:rFonts w:ascii="Arial" w:hAnsi="Arial"/>
                <w:bCs/>
                <w:i/>
                <w:sz w:val="22"/>
              </w:rPr>
              <w:t xml:space="preserve">   </w:t>
            </w:r>
            <w:r w:rsidR="00F41606">
              <w:rPr>
                <w:rFonts w:ascii="Arial" w:hAnsi="Arial"/>
                <w:bCs/>
                <w:i/>
                <w:sz w:val="22"/>
              </w:rPr>
              <w:t xml:space="preserve">                          50 </w:t>
            </w:r>
            <w:r>
              <w:rPr>
                <w:rFonts w:ascii="Arial" w:hAnsi="Arial"/>
                <w:bCs/>
                <w:i/>
                <w:sz w:val="22"/>
              </w:rPr>
              <w:t>%</w:t>
            </w:r>
          </w:p>
          <w:p w:rsidR="00BE799B" w:rsidRDefault="00307CDB" w:rsidP="000318C2">
            <w:pPr>
              <w:pStyle w:val="ListParagraph"/>
              <w:numPr>
                <w:ilvl w:val="0"/>
                <w:numId w:val="17"/>
              </w:numPr>
              <w:tabs>
                <w:tab w:val="left" w:pos="405"/>
                <w:tab w:val="left" w:pos="4860"/>
              </w:tabs>
              <w:rPr>
                <w:rFonts w:ascii="Arial" w:hAnsi="Arial"/>
                <w:bCs/>
                <w:i/>
                <w:sz w:val="22"/>
              </w:rPr>
            </w:pPr>
            <w:r>
              <w:rPr>
                <w:rFonts w:ascii="Arial" w:hAnsi="Arial"/>
                <w:bCs/>
                <w:i/>
                <w:sz w:val="22"/>
              </w:rPr>
              <w:t xml:space="preserve">Social Welfare Policy </w:t>
            </w:r>
            <w:r w:rsidR="00BE799B">
              <w:rPr>
                <w:rFonts w:ascii="Arial" w:hAnsi="Arial"/>
                <w:bCs/>
                <w:i/>
                <w:sz w:val="22"/>
              </w:rPr>
              <w:t xml:space="preserve">Assignment                 </w:t>
            </w:r>
            <w:r w:rsidR="000A6925">
              <w:rPr>
                <w:rFonts w:ascii="Arial" w:hAnsi="Arial"/>
                <w:bCs/>
                <w:i/>
                <w:sz w:val="22"/>
              </w:rPr>
              <w:t xml:space="preserve">                </w:t>
            </w:r>
            <w:r w:rsidR="00BE799B">
              <w:rPr>
                <w:rFonts w:ascii="Arial" w:hAnsi="Arial"/>
                <w:bCs/>
                <w:i/>
                <w:sz w:val="22"/>
              </w:rPr>
              <w:t xml:space="preserve"> 2</w:t>
            </w:r>
            <w:r w:rsidR="00A60403">
              <w:rPr>
                <w:rFonts w:ascii="Arial" w:hAnsi="Arial"/>
                <w:bCs/>
                <w:i/>
                <w:sz w:val="22"/>
              </w:rPr>
              <w:t>0</w:t>
            </w:r>
            <w:r w:rsidR="00BE799B">
              <w:rPr>
                <w:rFonts w:ascii="Arial" w:hAnsi="Arial"/>
                <w:bCs/>
                <w:i/>
                <w:sz w:val="22"/>
              </w:rPr>
              <w:t>%</w:t>
            </w:r>
          </w:p>
          <w:p w:rsidR="00370019" w:rsidRDefault="00370019" w:rsidP="000318C2">
            <w:pPr>
              <w:pStyle w:val="ListParagraph"/>
              <w:numPr>
                <w:ilvl w:val="0"/>
                <w:numId w:val="17"/>
              </w:numPr>
              <w:tabs>
                <w:tab w:val="left" w:pos="405"/>
                <w:tab w:val="left" w:pos="4860"/>
              </w:tabs>
              <w:rPr>
                <w:rFonts w:ascii="Arial" w:hAnsi="Arial"/>
                <w:bCs/>
                <w:i/>
                <w:sz w:val="22"/>
              </w:rPr>
            </w:pPr>
            <w:r>
              <w:rPr>
                <w:rFonts w:ascii="Arial" w:hAnsi="Arial"/>
                <w:bCs/>
                <w:i/>
                <w:sz w:val="22"/>
              </w:rPr>
              <w:t>Analysis/Response to DVD</w:t>
            </w:r>
            <w:r w:rsidR="000A6925">
              <w:rPr>
                <w:rFonts w:ascii="Arial" w:hAnsi="Arial"/>
                <w:bCs/>
                <w:i/>
                <w:sz w:val="22"/>
              </w:rPr>
              <w:t>(s) viewed in class</w:t>
            </w:r>
            <w:r w:rsidR="004A6C28">
              <w:rPr>
                <w:rFonts w:ascii="Arial" w:hAnsi="Arial"/>
                <w:bCs/>
                <w:i/>
                <w:sz w:val="22"/>
              </w:rPr>
              <w:t xml:space="preserve">              </w:t>
            </w:r>
            <w:r w:rsidR="00A60403">
              <w:rPr>
                <w:rFonts w:ascii="Arial" w:hAnsi="Arial"/>
                <w:bCs/>
                <w:i/>
                <w:sz w:val="22"/>
              </w:rPr>
              <w:t>30</w:t>
            </w:r>
            <w:r w:rsidR="004A6C28">
              <w:rPr>
                <w:rFonts w:ascii="Arial" w:hAnsi="Arial"/>
                <w:bCs/>
                <w:i/>
                <w:sz w:val="22"/>
              </w:rPr>
              <w:t>%</w:t>
            </w:r>
          </w:p>
          <w:p w:rsidR="000318C2" w:rsidRPr="00E22535" w:rsidRDefault="000318C2" w:rsidP="000318C2">
            <w:pPr>
              <w:tabs>
                <w:tab w:val="left" w:pos="405"/>
                <w:tab w:val="left" w:pos="4860"/>
              </w:tabs>
              <w:rPr>
                <w:rFonts w:ascii="Arial" w:hAnsi="Arial"/>
                <w:bCs/>
                <w:i/>
                <w:sz w:val="22"/>
              </w:rPr>
            </w:pPr>
          </w:p>
          <w:p w:rsidR="003C07C3" w:rsidRDefault="003C07C3" w:rsidP="00146346">
            <w:pPr>
              <w:rPr>
                <w:rFonts w:ascii="Arial" w:hAnsi="Arial" w:cs="Arial"/>
                <w:sz w:val="22"/>
                <w:szCs w:val="22"/>
              </w:rPr>
            </w:pPr>
            <w:r w:rsidRPr="003C07C3">
              <w:rPr>
                <w:rFonts w:ascii="Arial" w:hAnsi="Arial" w:cs="Arial"/>
                <w:sz w:val="22"/>
                <w:szCs w:val="22"/>
              </w:rPr>
              <w:t xml:space="preserve">Assignment Instructions, grading criteria and due dates to be reviewed in class by professor. </w:t>
            </w:r>
            <w:r w:rsidR="0075398E">
              <w:rPr>
                <w:rFonts w:ascii="Arial" w:hAnsi="Arial" w:cs="Arial"/>
                <w:sz w:val="22"/>
                <w:szCs w:val="22"/>
              </w:rPr>
              <w:t xml:space="preserve"> All assignment information is posted on LMS. </w:t>
            </w:r>
          </w:p>
          <w:p w:rsidR="008A16C0" w:rsidRPr="003C07C3" w:rsidRDefault="008A16C0" w:rsidP="00146346">
            <w:pPr>
              <w:rPr>
                <w:rFonts w:ascii="Arial" w:hAnsi="Arial" w:cs="Arial"/>
                <w:sz w:val="22"/>
                <w:szCs w:val="22"/>
              </w:rPr>
            </w:pPr>
          </w:p>
        </w:tc>
      </w:tr>
      <w:tr w:rsidR="00D1300B">
        <w:trPr>
          <w:cantSplit/>
        </w:trPr>
        <w:tc>
          <w:tcPr>
            <w:tcW w:w="675" w:type="dxa"/>
          </w:tcPr>
          <w:p w:rsidR="00D1300B" w:rsidRDefault="00D1300B">
            <w:pPr>
              <w:pStyle w:val="EnvelopeReturn"/>
            </w:pPr>
          </w:p>
        </w:tc>
        <w:tc>
          <w:tcPr>
            <w:tcW w:w="8181" w:type="dxa"/>
            <w:gridSpan w:val="3"/>
          </w:tcPr>
          <w:p w:rsidR="00D1300B" w:rsidRDefault="00D1300B">
            <w:pPr>
              <w:rPr>
                <w:rFonts w:ascii="Arial" w:hAnsi="Arial"/>
              </w:rPr>
            </w:pPr>
            <w:r>
              <w:rPr>
                <w:rFonts w:ascii="Arial" w:hAnsi="Arial"/>
              </w:rPr>
              <w:t>The following semester grades will be assigned to students:</w:t>
            </w:r>
          </w:p>
          <w:p w:rsidR="008A16C0" w:rsidRDefault="008A16C0">
            <w:pPr>
              <w:rPr>
                <w:rFonts w:ascii="Arial" w:hAnsi="Arial"/>
              </w:rPr>
            </w:pPr>
          </w:p>
        </w:tc>
      </w:tr>
      <w:tr w:rsidR="00D1300B" w:rsidRPr="00A55EF9">
        <w:tc>
          <w:tcPr>
            <w:tcW w:w="675" w:type="dxa"/>
          </w:tcPr>
          <w:p w:rsidR="00D1300B" w:rsidRPr="00A55EF9" w:rsidRDefault="00D1300B">
            <w:pPr>
              <w:rPr>
                <w:rFonts w:ascii="Arial" w:hAnsi="Arial" w:cs="Arial"/>
              </w:rPr>
            </w:pPr>
          </w:p>
        </w:tc>
        <w:tc>
          <w:tcPr>
            <w:tcW w:w="1701" w:type="dxa"/>
          </w:tcPr>
          <w:p w:rsidR="00D1300B" w:rsidRPr="00A55EF9" w:rsidRDefault="00D1300B">
            <w:pPr>
              <w:jc w:val="center"/>
              <w:rPr>
                <w:rFonts w:ascii="Arial" w:hAnsi="Arial" w:cs="Arial"/>
                <w:iCs/>
              </w:rPr>
            </w:pPr>
          </w:p>
          <w:p w:rsidR="00D1300B" w:rsidRPr="00A55EF9" w:rsidRDefault="00D1300B">
            <w:pPr>
              <w:pStyle w:val="Heading2"/>
              <w:rPr>
                <w:rFonts w:ascii="Arial" w:hAnsi="Arial" w:cs="Arial"/>
                <w:b w:val="0"/>
                <w:u w:val="single"/>
              </w:rPr>
            </w:pPr>
            <w:r w:rsidRPr="00A55EF9">
              <w:rPr>
                <w:rFonts w:ascii="Arial" w:hAnsi="Arial" w:cs="Arial"/>
                <w:b w:val="0"/>
                <w:u w:val="single"/>
              </w:rPr>
              <w:t>Grade</w:t>
            </w:r>
          </w:p>
        </w:tc>
        <w:tc>
          <w:tcPr>
            <w:tcW w:w="4678" w:type="dxa"/>
          </w:tcPr>
          <w:p w:rsidR="00D1300B" w:rsidRPr="00A55EF9" w:rsidRDefault="00D1300B">
            <w:pPr>
              <w:jc w:val="center"/>
              <w:rPr>
                <w:rFonts w:ascii="Arial" w:hAnsi="Arial" w:cs="Arial"/>
                <w:iCs/>
              </w:rPr>
            </w:pPr>
          </w:p>
          <w:p w:rsidR="00D1300B" w:rsidRPr="00A55EF9" w:rsidRDefault="00D1300B">
            <w:pPr>
              <w:pStyle w:val="Heading1"/>
              <w:rPr>
                <w:rFonts w:ascii="Arial" w:hAnsi="Arial" w:cs="Arial"/>
                <w:b w:val="0"/>
              </w:rPr>
            </w:pPr>
            <w:r w:rsidRPr="00A55EF9">
              <w:rPr>
                <w:rFonts w:ascii="Arial" w:hAnsi="Arial" w:cs="Arial"/>
                <w:b w:val="0"/>
              </w:rPr>
              <w:t>Definition</w:t>
            </w:r>
          </w:p>
        </w:tc>
        <w:tc>
          <w:tcPr>
            <w:tcW w:w="1802" w:type="dxa"/>
          </w:tcPr>
          <w:p w:rsidR="00D1300B" w:rsidRPr="00A55EF9" w:rsidRDefault="00D1300B">
            <w:pPr>
              <w:jc w:val="center"/>
              <w:rPr>
                <w:rFonts w:ascii="Arial" w:hAnsi="Arial" w:cs="Arial"/>
                <w:iCs/>
              </w:rPr>
            </w:pPr>
            <w:r w:rsidRPr="00A55EF9">
              <w:rPr>
                <w:rFonts w:ascii="Arial" w:hAnsi="Arial" w:cs="Arial"/>
                <w:iCs/>
              </w:rPr>
              <w:t xml:space="preserve">Grade Point </w:t>
            </w:r>
            <w:r w:rsidRPr="00A55EF9">
              <w:rPr>
                <w:rFonts w:ascii="Arial" w:hAnsi="Arial" w:cs="Arial"/>
                <w:iCs/>
                <w:u w:val="single"/>
              </w:rPr>
              <w:t>Equivalent</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90 – 100%</w:t>
            </w:r>
          </w:p>
        </w:tc>
        <w:tc>
          <w:tcPr>
            <w:tcW w:w="1802" w:type="dxa"/>
            <w:vMerge w:val="restart"/>
            <w:vAlign w:val="center"/>
          </w:tcPr>
          <w:p w:rsidR="00D1300B" w:rsidRDefault="00D1300B">
            <w:pPr>
              <w:jc w:val="center"/>
              <w:rPr>
                <w:rFonts w:ascii="Arial" w:hAnsi="Arial" w:cs="Arial"/>
              </w:rPr>
            </w:pPr>
            <w:r>
              <w:rPr>
                <w:rFonts w:ascii="Arial" w:hAnsi="Arial" w:cs="Arial"/>
              </w:rPr>
              <w:t>4.00</w:t>
            </w:r>
          </w:p>
        </w:tc>
      </w:tr>
      <w:tr w:rsidR="00D1300B">
        <w:trPr>
          <w:cantSplit/>
        </w:trPr>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A</w:t>
            </w:r>
          </w:p>
        </w:tc>
        <w:tc>
          <w:tcPr>
            <w:tcW w:w="4678" w:type="dxa"/>
          </w:tcPr>
          <w:p w:rsidR="00D1300B" w:rsidRDefault="00D1300B">
            <w:pPr>
              <w:jc w:val="center"/>
              <w:rPr>
                <w:rFonts w:ascii="Arial" w:hAnsi="Arial" w:cs="Arial"/>
              </w:rPr>
            </w:pPr>
            <w:r>
              <w:rPr>
                <w:rFonts w:ascii="Arial" w:hAnsi="Arial" w:cs="Arial"/>
              </w:rPr>
              <w:t>80 – 89%</w:t>
            </w:r>
          </w:p>
        </w:tc>
        <w:tc>
          <w:tcPr>
            <w:tcW w:w="1802" w:type="dxa"/>
            <w:vMerge/>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B</w:t>
            </w:r>
          </w:p>
        </w:tc>
        <w:tc>
          <w:tcPr>
            <w:tcW w:w="4678" w:type="dxa"/>
          </w:tcPr>
          <w:p w:rsidR="00D1300B" w:rsidRDefault="00D1300B">
            <w:pPr>
              <w:jc w:val="center"/>
              <w:rPr>
                <w:rFonts w:ascii="Arial" w:hAnsi="Arial" w:cs="Arial"/>
              </w:rPr>
            </w:pPr>
            <w:r>
              <w:rPr>
                <w:rFonts w:ascii="Arial" w:hAnsi="Arial" w:cs="Arial"/>
              </w:rPr>
              <w:t>70 - 79%</w:t>
            </w:r>
          </w:p>
        </w:tc>
        <w:tc>
          <w:tcPr>
            <w:tcW w:w="1802" w:type="dxa"/>
          </w:tcPr>
          <w:p w:rsidR="00D1300B" w:rsidRDefault="00D1300B">
            <w:pPr>
              <w:jc w:val="center"/>
              <w:rPr>
                <w:rFonts w:ascii="Arial" w:hAnsi="Arial" w:cs="Arial"/>
              </w:rPr>
            </w:pPr>
            <w:r>
              <w:rPr>
                <w:rFonts w:ascii="Arial" w:hAnsi="Arial" w:cs="Arial"/>
              </w:rPr>
              <w:t>3.00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w:t>
            </w:r>
          </w:p>
        </w:tc>
        <w:tc>
          <w:tcPr>
            <w:tcW w:w="4678" w:type="dxa"/>
          </w:tcPr>
          <w:p w:rsidR="00D1300B" w:rsidRDefault="00D1300B">
            <w:pPr>
              <w:jc w:val="center"/>
              <w:rPr>
                <w:rFonts w:ascii="Arial" w:hAnsi="Arial" w:cs="Arial"/>
              </w:rPr>
            </w:pPr>
            <w:r>
              <w:rPr>
                <w:rFonts w:ascii="Arial" w:hAnsi="Arial" w:cs="Arial"/>
              </w:rPr>
              <w:t>60 - 69%</w:t>
            </w:r>
          </w:p>
        </w:tc>
        <w:tc>
          <w:tcPr>
            <w:tcW w:w="1802" w:type="dxa"/>
          </w:tcPr>
          <w:p w:rsidR="00D1300B" w:rsidRDefault="00D1300B">
            <w:pPr>
              <w:jc w:val="center"/>
              <w:rPr>
                <w:rFonts w:ascii="Arial" w:hAnsi="Arial" w:cs="Arial"/>
              </w:rPr>
            </w:pPr>
            <w:r>
              <w:rPr>
                <w:rFonts w:ascii="Arial" w:hAnsi="Arial" w:cs="Arial"/>
              </w:rPr>
              <w:t>2.00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D</w:t>
            </w:r>
          </w:p>
        </w:tc>
        <w:tc>
          <w:tcPr>
            <w:tcW w:w="4678" w:type="dxa"/>
          </w:tcPr>
          <w:p w:rsidR="00D1300B" w:rsidRDefault="00D1300B">
            <w:pPr>
              <w:jc w:val="center"/>
              <w:rPr>
                <w:rFonts w:ascii="Arial" w:hAnsi="Arial" w:cs="Arial"/>
              </w:rPr>
            </w:pPr>
            <w:r>
              <w:rPr>
                <w:rFonts w:ascii="Arial" w:hAnsi="Arial" w:cs="Arial"/>
              </w:rPr>
              <w:t>50 – 59%</w:t>
            </w:r>
          </w:p>
        </w:tc>
        <w:tc>
          <w:tcPr>
            <w:tcW w:w="1802" w:type="dxa"/>
          </w:tcPr>
          <w:p w:rsidR="00D1300B" w:rsidRDefault="00D1300B">
            <w:pPr>
              <w:jc w:val="center"/>
              <w:rPr>
                <w:rFonts w:ascii="Arial" w:hAnsi="Arial" w:cs="Arial"/>
              </w:rPr>
            </w:pPr>
            <w:r>
              <w:rPr>
                <w:rFonts w:ascii="Arial" w:hAnsi="Arial" w:cs="Arial"/>
              </w:rPr>
              <w:t>1.00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F (Fail)</w:t>
            </w:r>
          </w:p>
        </w:tc>
        <w:tc>
          <w:tcPr>
            <w:tcW w:w="4678" w:type="dxa"/>
          </w:tcPr>
          <w:p w:rsidR="00D1300B" w:rsidRDefault="00D1300B">
            <w:pPr>
              <w:jc w:val="center"/>
              <w:rPr>
                <w:rFonts w:ascii="Arial" w:hAnsi="Arial" w:cs="Arial"/>
              </w:rPr>
            </w:pPr>
            <w:r>
              <w:rPr>
                <w:rFonts w:ascii="Arial" w:hAnsi="Arial" w:cs="Arial"/>
              </w:rPr>
              <w:t>49% and below</w:t>
            </w:r>
          </w:p>
        </w:tc>
        <w:tc>
          <w:tcPr>
            <w:tcW w:w="1802" w:type="dxa"/>
          </w:tcPr>
          <w:p w:rsidR="00D1300B" w:rsidRDefault="00D1300B">
            <w:pPr>
              <w:jc w:val="center"/>
              <w:rPr>
                <w:rFonts w:ascii="Arial" w:hAnsi="Arial" w:cs="Arial"/>
              </w:rPr>
            </w:pPr>
            <w:r>
              <w:rPr>
                <w:rFonts w:ascii="Arial" w:hAnsi="Arial" w:cs="Arial"/>
              </w:rPr>
              <w:t>0.00</w:t>
            </w: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p>
        </w:tc>
        <w:tc>
          <w:tcPr>
            <w:tcW w:w="4678" w:type="dxa"/>
          </w:tcPr>
          <w:p w:rsidR="00D1300B" w:rsidRDefault="00D1300B">
            <w:pPr>
              <w:rPr>
                <w:rFonts w:ascii="Arial" w:hAnsi="Arial" w:cs="Arial"/>
              </w:rPr>
            </w:pP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CR (Credit)</w:t>
            </w:r>
          </w:p>
        </w:tc>
        <w:tc>
          <w:tcPr>
            <w:tcW w:w="4678" w:type="dxa"/>
          </w:tcPr>
          <w:p w:rsidR="00D1300B" w:rsidRDefault="00D1300B">
            <w:pPr>
              <w:rPr>
                <w:rFonts w:ascii="Arial" w:hAnsi="Arial" w:cs="Arial"/>
              </w:rPr>
            </w:pPr>
            <w:r>
              <w:rPr>
                <w:rFonts w:ascii="Arial" w:hAnsi="Arial" w:cs="Arial"/>
              </w:rPr>
              <w:t>Credit for diploma requirements has been awarded.</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S</w:t>
            </w:r>
          </w:p>
        </w:tc>
        <w:tc>
          <w:tcPr>
            <w:tcW w:w="4678" w:type="dxa"/>
          </w:tcPr>
          <w:p w:rsidR="00D1300B" w:rsidRDefault="00D1300B">
            <w:pPr>
              <w:rPr>
                <w:rFonts w:ascii="Arial" w:hAnsi="Arial" w:cs="Arial"/>
              </w:rPr>
            </w:pPr>
            <w:r>
              <w:rPr>
                <w:rFonts w:ascii="Arial" w:hAnsi="Arial" w:cs="Arial"/>
              </w:rPr>
              <w:t>Satisfactory achievement in field /clinical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U</w:t>
            </w:r>
          </w:p>
        </w:tc>
        <w:tc>
          <w:tcPr>
            <w:tcW w:w="4678" w:type="dxa"/>
          </w:tcPr>
          <w:p w:rsidR="00D1300B" w:rsidRDefault="00D1300B">
            <w:pPr>
              <w:rPr>
                <w:rFonts w:ascii="Arial" w:hAnsi="Arial" w:cs="Arial"/>
              </w:rPr>
            </w:pPr>
            <w:r>
              <w:rPr>
                <w:rFonts w:ascii="Arial" w:hAnsi="Arial" w:cs="Arial"/>
              </w:rPr>
              <w:t>Unsatisfactory achievement in field/clinical placement or non-graded subject area.</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X</w:t>
            </w:r>
          </w:p>
        </w:tc>
        <w:tc>
          <w:tcPr>
            <w:tcW w:w="4678" w:type="dxa"/>
          </w:tcPr>
          <w:p w:rsidR="00D1300B" w:rsidRDefault="00D1300B">
            <w:pPr>
              <w:rPr>
                <w:rFonts w:ascii="Arial" w:hAnsi="Arial" w:cs="Arial"/>
              </w:rPr>
            </w:pPr>
            <w:r>
              <w:rPr>
                <w:rFonts w:ascii="Arial" w:hAnsi="Arial" w:cs="Arial"/>
              </w:rPr>
              <w:t>A temporary grade limited to situations with extenuating circumstances giving a student additional time to complete the requirements for a course.</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NR</w:t>
            </w:r>
          </w:p>
        </w:tc>
        <w:tc>
          <w:tcPr>
            <w:tcW w:w="4678" w:type="dxa"/>
          </w:tcPr>
          <w:p w:rsidR="00D1300B" w:rsidRDefault="00D1300B">
            <w:pPr>
              <w:rPr>
                <w:rFonts w:ascii="Arial" w:hAnsi="Arial" w:cs="Arial"/>
              </w:rPr>
            </w:pPr>
            <w:r>
              <w:rPr>
                <w:rFonts w:ascii="Arial" w:hAnsi="Arial" w:cs="Arial"/>
              </w:rPr>
              <w:t xml:space="preserve">Grade not reported to Registrar's office.  </w:t>
            </w:r>
          </w:p>
        </w:tc>
        <w:tc>
          <w:tcPr>
            <w:tcW w:w="1802" w:type="dxa"/>
          </w:tcPr>
          <w:p w:rsidR="00D1300B" w:rsidRDefault="00D1300B">
            <w:pPr>
              <w:jc w:val="center"/>
              <w:rPr>
                <w:rFonts w:ascii="Arial" w:hAnsi="Arial" w:cs="Arial"/>
              </w:rPr>
            </w:pPr>
          </w:p>
        </w:tc>
      </w:tr>
      <w:tr w:rsidR="00D1300B">
        <w:tc>
          <w:tcPr>
            <w:tcW w:w="675" w:type="dxa"/>
          </w:tcPr>
          <w:p w:rsidR="00D1300B" w:rsidRDefault="00D1300B">
            <w:pPr>
              <w:rPr>
                <w:rFonts w:ascii="Arial" w:hAnsi="Arial" w:cs="Arial"/>
              </w:rPr>
            </w:pPr>
          </w:p>
        </w:tc>
        <w:tc>
          <w:tcPr>
            <w:tcW w:w="1701" w:type="dxa"/>
          </w:tcPr>
          <w:p w:rsidR="00D1300B" w:rsidRDefault="00D1300B">
            <w:pPr>
              <w:rPr>
                <w:rFonts w:ascii="Arial" w:hAnsi="Arial" w:cs="Arial"/>
              </w:rPr>
            </w:pPr>
            <w:r>
              <w:rPr>
                <w:rFonts w:ascii="Arial" w:hAnsi="Arial" w:cs="Arial"/>
              </w:rPr>
              <w:t>W</w:t>
            </w:r>
          </w:p>
        </w:tc>
        <w:tc>
          <w:tcPr>
            <w:tcW w:w="4678" w:type="dxa"/>
          </w:tcPr>
          <w:p w:rsidR="00D1300B" w:rsidRDefault="00D1300B">
            <w:pPr>
              <w:rPr>
                <w:rFonts w:ascii="Arial" w:hAnsi="Arial" w:cs="Arial"/>
              </w:rPr>
            </w:pPr>
            <w:r>
              <w:rPr>
                <w:rFonts w:ascii="Arial" w:hAnsi="Arial" w:cs="Arial"/>
              </w:rPr>
              <w:t>Student has withdrawn from the course without academic penalty.</w:t>
            </w:r>
          </w:p>
        </w:tc>
        <w:tc>
          <w:tcPr>
            <w:tcW w:w="1802" w:type="dxa"/>
          </w:tcPr>
          <w:p w:rsidR="00D1300B" w:rsidRDefault="00D1300B">
            <w:pPr>
              <w:jc w:val="center"/>
              <w:rPr>
                <w:rFonts w:ascii="Arial" w:hAnsi="Arial" w:cs="Arial"/>
              </w:rPr>
            </w:pPr>
          </w:p>
        </w:tc>
      </w:tr>
    </w:tbl>
    <w:p w:rsidR="00D1300B" w:rsidRDefault="00D1300B">
      <w:pPr>
        <w:rPr>
          <w:rFonts w:ascii="Arial" w:hAnsi="Arial" w:cs="Arial"/>
        </w:rPr>
      </w:pPr>
    </w:p>
    <w:p w:rsidR="00121AEA" w:rsidRPr="00A211C2" w:rsidRDefault="00121AEA" w:rsidP="00121AEA">
      <w:pPr>
        <w:pStyle w:val="PlainText"/>
        <w:rPr>
          <w:rFonts w:ascii="Arial" w:hAnsi="Arial" w:cs="Arial"/>
          <w:b/>
          <w:i/>
          <w:sz w:val="24"/>
          <w:szCs w:val="24"/>
        </w:rPr>
      </w:pPr>
      <w:r w:rsidRPr="00A211C2">
        <w:rPr>
          <w:rFonts w:ascii="Arial" w:hAnsi="Arial" w:cs="Arial"/>
          <w:b/>
          <w:i/>
          <w:sz w:val="24"/>
          <w:szCs w:val="24"/>
        </w:rPr>
        <w:t>NOTE:  Mid Term grades are provided in theory classes and clinical/field placement experiences. Students are notified that the midterm grade is an interim grade and is subject to change.</w:t>
      </w:r>
    </w:p>
    <w:p w:rsidR="00121AEA" w:rsidRDefault="00121AEA">
      <w:pPr>
        <w:rPr>
          <w:rFonts w:ascii="Arial" w:hAnsi="Arial" w:cs="Arial"/>
        </w:rPr>
      </w:pPr>
    </w:p>
    <w:tbl>
      <w:tblPr>
        <w:tblW w:w="0" w:type="auto"/>
        <w:tblLayout w:type="fixed"/>
        <w:tblLook w:val="0000" w:firstRow="0" w:lastRow="0" w:firstColumn="0" w:lastColumn="0" w:noHBand="0" w:noVBand="0"/>
      </w:tblPr>
      <w:tblGrid>
        <w:gridCol w:w="8838"/>
      </w:tblGrid>
      <w:tr w:rsidR="00EF4EC9" w:rsidRPr="00723208" w:rsidTr="000641CE">
        <w:trPr>
          <w:cantSplit/>
          <w:trHeight w:val="2370"/>
        </w:trPr>
        <w:tc>
          <w:tcPr>
            <w:tcW w:w="8838" w:type="dxa"/>
          </w:tcPr>
          <w:p w:rsidR="00761277" w:rsidRPr="00761277" w:rsidRDefault="00761277" w:rsidP="00EF4EC9">
            <w:pPr>
              <w:rPr>
                <w:rFonts w:ascii="Arial" w:hAnsi="Arial" w:cs="Arial"/>
                <w:b/>
                <w:szCs w:val="24"/>
              </w:rPr>
            </w:pPr>
            <w:r w:rsidRPr="00761277">
              <w:rPr>
                <w:rFonts w:ascii="Arial" w:hAnsi="Arial" w:cs="Arial"/>
                <w:b/>
                <w:szCs w:val="24"/>
              </w:rPr>
              <w:t>VI</w:t>
            </w:r>
            <w:r w:rsidR="008A16C0">
              <w:rPr>
                <w:rFonts w:ascii="Arial" w:hAnsi="Arial" w:cs="Arial"/>
                <w:b/>
                <w:szCs w:val="24"/>
              </w:rPr>
              <w:t xml:space="preserve">. </w:t>
            </w:r>
            <w:r w:rsidR="0040533C">
              <w:rPr>
                <w:rFonts w:ascii="Arial" w:hAnsi="Arial" w:cs="Arial"/>
                <w:b/>
                <w:szCs w:val="24"/>
              </w:rPr>
              <w:tab/>
            </w:r>
            <w:r w:rsidR="008A16C0">
              <w:rPr>
                <w:rFonts w:ascii="Arial" w:hAnsi="Arial" w:cs="Arial"/>
                <w:b/>
                <w:szCs w:val="24"/>
              </w:rPr>
              <w:t>SPECIAL NOTES:</w:t>
            </w:r>
          </w:p>
          <w:p w:rsidR="00761277" w:rsidRDefault="00761277" w:rsidP="00EF4EC9">
            <w:pPr>
              <w:rPr>
                <w:rFonts w:ascii="Arial" w:hAnsi="Arial" w:cs="Arial"/>
                <w:szCs w:val="24"/>
                <w:u w:val="single"/>
              </w:rPr>
            </w:pPr>
          </w:p>
          <w:p w:rsidR="00EF4EC9" w:rsidRDefault="00EF4EC9" w:rsidP="00EF4EC9">
            <w:pPr>
              <w:rPr>
                <w:rFonts w:ascii="Arial" w:hAnsi="Arial" w:cs="Arial"/>
                <w:szCs w:val="24"/>
                <w:u w:val="single"/>
              </w:rPr>
            </w:pPr>
            <w:r>
              <w:rPr>
                <w:rFonts w:ascii="Arial" w:hAnsi="Arial" w:cs="Arial"/>
                <w:szCs w:val="24"/>
                <w:u w:val="single"/>
              </w:rPr>
              <w:t>Attendance:</w:t>
            </w:r>
          </w:p>
          <w:p w:rsidR="00002F1C" w:rsidRDefault="00EF4EC9" w:rsidP="00EF4EC9">
            <w:pPr>
              <w:rPr>
                <w:rFonts w:ascii="Arial" w:hAnsi="Arial" w:cs="Arial"/>
                <w:szCs w:val="24"/>
              </w:rPr>
            </w:pPr>
            <w:r w:rsidRPr="00991EDB">
              <w:rPr>
                <w:rFonts w:ascii="Arial" w:hAnsi="Arial" w:cs="Arial"/>
                <w:szCs w:val="24"/>
              </w:rPr>
              <w:t xml:space="preserve">Sault College is committed to student success.  </w:t>
            </w:r>
            <w:r w:rsidRPr="000A6925">
              <w:rPr>
                <w:rFonts w:ascii="Arial" w:hAnsi="Arial" w:cs="Arial"/>
                <w:b/>
                <w:szCs w:val="24"/>
              </w:rPr>
              <w:t>There is a direct correlation between academic performance and class attendance; therefore, for the benefit of all its constituents, all students are encouraged to attend all of their scheduled learning and evaluation sessions.</w:t>
            </w:r>
            <w:r w:rsidRPr="00991EDB">
              <w:rPr>
                <w:rFonts w:ascii="Arial" w:hAnsi="Arial" w:cs="Arial"/>
                <w:szCs w:val="24"/>
              </w:rPr>
              <w:t xml:space="preserve"> This implies arriving on time and remaining for the duration of the scheduled session.  </w:t>
            </w:r>
          </w:p>
          <w:p w:rsidR="006C5C66" w:rsidRDefault="006C5C66" w:rsidP="006C5C66">
            <w:pPr>
              <w:rPr>
                <w:rFonts w:ascii="Arial" w:hAnsi="Arial"/>
              </w:rPr>
            </w:pPr>
          </w:p>
        </w:tc>
      </w:tr>
      <w:tr w:rsidR="000641CE" w:rsidRPr="00723208" w:rsidTr="000641CE">
        <w:trPr>
          <w:cantSplit/>
          <w:trHeight w:val="8940"/>
        </w:trPr>
        <w:tc>
          <w:tcPr>
            <w:tcW w:w="8838" w:type="dxa"/>
          </w:tcPr>
          <w:p w:rsidR="000641CE" w:rsidRDefault="000641CE" w:rsidP="00991EDB">
            <w:pPr>
              <w:rPr>
                <w:rFonts w:ascii="Arial" w:hAnsi="Arial" w:cs="Arial"/>
                <w:szCs w:val="24"/>
              </w:rPr>
            </w:pPr>
            <w:r w:rsidRPr="00991EDB">
              <w:rPr>
                <w:rFonts w:ascii="Arial" w:hAnsi="Arial"/>
                <w:szCs w:val="24"/>
              </w:rPr>
              <w:lastRenderedPageBreak/>
              <w:t xml:space="preserve">Students are encouraged to call or email the professor when they are going to be absent from class.  </w:t>
            </w:r>
            <w:r w:rsidRPr="00991EDB">
              <w:rPr>
                <w:rFonts w:ascii="Arial" w:hAnsi="Arial" w:cs="Arial"/>
                <w:szCs w:val="24"/>
              </w:rPr>
              <w:t xml:space="preserve">All attempts are made by the Professor to start and end classes on time. Students who arrive late for class </w:t>
            </w:r>
            <w:r w:rsidR="00F67769" w:rsidRPr="00F67769">
              <w:rPr>
                <w:rFonts w:ascii="Arial" w:hAnsi="Arial" w:cs="Arial"/>
                <w:b/>
                <w:szCs w:val="24"/>
                <w:u w:val="single"/>
              </w:rPr>
              <w:t xml:space="preserve">may </w:t>
            </w:r>
            <w:r w:rsidRPr="000A6925">
              <w:rPr>
                <w:rFonts w:ascii="Arial" w:hAnsi="Arial" w:cs="Arial"/>
                <w:b/>
                <w:szCs w:val="24"/>
                <w:u w:val="single"/>
              </w:rPr>
              <w:t>not</w:t>
            </w:r>
            <w:r>
              <w:rPr>
                <w:rFonts w:ascii="Arial" w:hAnsi="Arial" w:cs="Arial"/>
                <w:szCs w:val="24"/>
              </w:rPr>
              <w:t xml:space="preserve"> be permitted entry. Students are encouraged to enter class at scheduled break time. Students </w:t>
            </w:r>
            <w:r w:rsidRPr="00991EDB">
              <w:rPr>
                <w:rFonts w:ascii="Arial" w:hAnsi="Arial" w:cs="Arial"/>
                <w:szCs w:val="24"/>
              </w:rPr>
              <w:t xml:space="preserve">who chronically arrive late will be asked to meet with the Professor. </w:t>
            </w:r>
          </w:p>
          <w:p w:rsidR="000641CE" w:rsidRDefault="000641CE" w:rsidP="00991EDB">
            <w:pPr>
              <w:rPr>
                <w:rFonts w:ascii="Arial" w:hAnsi="Arial" w:cs="Arial"/>
                <w:szCs w:val="24"/>
              </w:rPr>
            </w:pPr>
          </w:p>
          <w:p w:rsidR="000641CE" w:rsidRPr="00056460" w:rsidRDefault="000641CE" w:rsidP="00991EDB">
            <w:pPr>
              <w:rPr>
                <w:rFonts w:ascii="Arial" w:hAnsi="Arial" w:cs="Arial"/>
                <w:b/>
                <w:szCs w:val="24"/>
              </w:rPr>
            </w:pPr>
            <w:r w:rsidRPr="00056460">
              <w:rPr>
                <w:rFonts w:ascii="Arial" w:hAnsi="Arial" w:cs="Arial"/>
                <w:b/>
                <w:szCs w:val="24"/>
              </w:rPr>
              <w:t xml:space="preserve">The professor reserves the right to deduct marks for chronic lateness and/or absences beyond 3 full classes up to 5% of final grade. </w:t>
            </w:r>
          </w:p>
          <w:p w:rsidR="000641CE" w:rsidRDefault="000641CE" w:rsidP="00EF4EC9">
            <w:pPr>
              <w:rPr>
                <w:rFonts w:ascii="Arial" w:hAnsi="Arial"/>
              </w:rPr>
            </w:pPr>
          </w:p>
          <w:p w:rsidR="000641CE" w:rsidRPr="00991EDB" w:rsidRDefault="000641CE" w:rsidP="00991EDB">
            <w:pPr>
              <w:rPr>
                <w:rFonts w:ascii="Arial" w:hAnsi="Arial"/>
                <w:szCs w:val="24"/>
                <w:u w:val="single"/>
              </w:rPr>
            </w:pPr>
            <w:r w:rsidRPr="00991EDB">
              <w:rPr>
                <w:rFonts w:ascii="Arial" w:hAnsi="Arial"/>
                <w:szCs w:val="24"/>
                <w:u w:val="single"/>
              </w:rPr>
              <w:t xml:space="preserve">Tests/Assignments: </w:t>
            </w:r>
          </w:p>
          <w:p w:rsidR="000641CE" w:rsidRPr="00991EDB" w:rsidRDefault="000641CE" w:rsidP="00991EDB">
            <w:pPr>
              <w:rPr>
                <w:rFonts w:ascii="Arial" w:hAnsi="Arial"/>
                <w:szCs w:val="24"/>
              </w:rPr>
            </w:pPr>
            <w:r w:rsidRPr="00991EDB">
              <w:rPr>
                <w:rFonts w:ascii="Arial" w:hAnsi="Arial"/>
                <w:szCs w:val="24"/>
              </w:rPr>
              <w:t xml:space="preserve">Students are responsible to contact the professor directly and immediately when substantial and substantiated reasons create the need for missing an exam. Students must </w:t>
            </w:r>
            <w:r w:rsidRPr="00991EDB">
              <w:rPr>
                <w:rFonts w:ascii="Arial" w:hAnsi="Arial"/>
                <w:b/>
                <w:bCs/>
                <w:szCs w:val="24"/>
              </w:rPr>
              <w:t xml:space="preserve">email </w:t>
            </w:r>
            <w:r w:rsidRPr="00991EDB">
              <w:rPr>
                <w:rFonts w:ascii="Arial" w:hAnsi="Arial"/>
                <w:szCs w:val="24"/>
              </w:rPr>
              <w:t xml:space="preserve">the professor immediately and prior to the beginning of scheduled exam at </w:t>
            </w:r>
            <w:hyperlink r:id="rId9" w:history="1">
              <w:r w:rsidRPr="00991EDB">
                <w:rPr>
                  <w:rStyle w:val="Hyperlink"/>
                  <w:szCs w:val="24"/>
                </w:rPr>
                <w:t>leanne.murray@saultcollege.ca</w:t>
              </w:r>
            </w:hyperlink>
            <w:r w:rsidRPr="00991EDB">
              <w:rPr>
                <w:szCs w:val="24"/>
              </w:rPr>
              <w:t xml:space="preserve"> </w:t>
            </w:r>
            <w:r w:rsidRPr="00991EDB">
              <w:rPr>
                <w:rFonts w:ascii="Arial" w:hAnsi="Arial"/>
                <w:szCs w:val="24"/>
              </w:rPr>
              <w:t>requesting a make-up test and state the reasons why this is needed. Consideration and determination of the opportunity to make up a missed exam is at the professor’s discretion.</w:t>
            </w:r>
            <w:r w:rsidRPr="00991EDB">
              <w:rPr>
                <w:rFonts w:ascii="Arial" w:hAnsi="Arial"/>
                <w:b/>
                <w:bCs/>
                <w:szCs w:val="24"/>
              </w:rPr>
              <w:t xml:space="preserve">  </w:t>
            </w:r>
            <w:r w:rsidRPr="00991EDB">
              <w:rPr>
                <w:rFonts w:ascii="Arial" w:hAnsi="Arial"/>
                <w:szCs w:val="24"/>
              </w:rPr>
              <w:t xml:space="preserve">Generally, this is granted only for exceptional circumstances. </w:t>
            </w:r>
          </w:p>
          <w:p w:rsidR="000641CE" w:rsidRDefault="000641CE" w:rsidP="00EF4EC9">
            <w:pPr>
              <w:rPr>
                <w:rFonts w:ascii="Arial" w:hAnsi="Arial"/>
              </w:rPr>
            </w:pPr>
          </w:p>
          <w:p w:rsidR="000641CE" w:rsidRPr="00056460" w:rsidRDefault="000641CE" w:rsidP="006C5C66">
            <w:pPr>
              <w:rPr>
                <w:rFonts w:ascii="Arial" w:hAnsi="Arial" w:cs="Arial"/>
                <w:b/>
                <w:szCs w:val="24"/>
              </w:rPr>
            </w:pPr>
            <w:r w:rsidRPr="006C5C66">
              <w:rPr>
                <w:rFonts w:ascii="Arial" w:hAnsi="Arial" w:cs="Arial"/>
                <w:szCs w:val="24"/>
              </w:rPr>
              <w:t xml:space="preserve">Punctual completion of assignments is required. </w:t>
            </w:r>
            <w:r w:rsidRPr="00056460">
              <w:rPr>
                <w:rFonts w:ascii="Arial" w:hAnsi="Arial" w:cs="Arial"/>
                <w:b/>
                <w:szCs w:val="24"/>
                <w:u w:val="single"/>
              </w:rPr>
              <w:t>All assignments must be submitted at the beginning of class on the due date.</w:t>
            </w:r>
            <w:r w:rsidRPr="00056460">
              <w:rPr>
                <w:rFonts w:ascii="Arial" w:hAnsi="Arial" w:cs="Arial"/>
                <w:b/>
                <w:szCs w:val="24"/>
              </w:rPr>
              <w:t xml:space="preserve"> </w:t>
            </w:r>
            <w:r w:rsidRPr="006C5C66">
              <w:rPr>
                <w:rFonts w:ascii="Arial" w:hAnsi="Arial" w:cs="Arial"/>
                <w:szCs w:val="24"/>
              </w:rPr>
              <w:t xml:space="preserve">Acceptance of late assignment submissions is at the discretion of the professor and is subject to a 10% grade reduction per day (including weekends). No late assignments will be accepted or graded after one week following the due date. Students are encouraged to proactively discuss with the Professor any serious circumstances that might interfere with the timely completion of their assignment. </w:t>
            </w:r>
            <w:r>
              <w:rPr>
                <w:rFonts w:ascii="Arial" w:hAnsi="Arial" w:cs="Arial"/>
                <w:szCs w:val="24"/>
              </w:rPr>
              <w:t xml:space="preserve"> </w:t>
            </w:r>
            <w:r w:rsidRPr="00056460">
              <w:rPr>
                <w:rFonts w:ascii="Arial" w:hAnsi="Arial" w:cs="Arial"/>
                <w:b/>
                <w:szCs w:val="24"/>
              </w:rPr>
              <w:t xml:space="preserve">Assignment extensions must be negotiated one week in advance of due date. </w:t>
            </w:r>
          </w:p>
          <w:p w:rsidR="000641CE" w:rsidRDefault="000641CE" w:rsidP="00EF4EC9">
            <w:pPr>
              <w:rPr>
                <w:rFonts w:ascii="Arial" w:hAnsi="Arial"/>
              </w:rPr>
            </w:pPr>
          </w:p>
          <w:p w:rsidR="000641CE" w:rsidRPr="00761277" w:rsidRDefault="000641CE" w:rsidP="00D10599">
            <w:pPr>
              <w:rPr>
                <w:rFonts w:ascii="Arial" w:hAnsi="Arial" w:cs="Arial"/>
                <w:b/>
                <w:szCs w:val="24"/>
              </w:rPr>
            </w:pPr>
            <w:r w:rsidRPr="006C5C66">
              <w:rPr>
                <w:rFonts w:ascii="Arial" w:hAnsi="Arial" w:cs="Arial"/>
                <w:szCs w:val="24"/>
              </w:rPr>
              <w:t xml:space="preserve">All submissions must be word processed and referenced according to APA format unless otherwise stated by the professor.  </w:t>
            </w:r>
          </w:p>
        </w:tc>
      </w:tr>
      <w:tr w:rsidR="008A16C0" w:rsidRPr="00723208" w:rsidTr="008A16C0">
        <w:trPr>
          <w:cantSplit/>
          <w:trHeight w:val="3720"/>
        </w:trPr>
        <w:tc>
          <w:tcPr>
            <w:tcW w:w="8838" w:type="dxa"/>
          </w:tcPr>
          <w:p w:rsidR="008A16C0" w:rsidRPr="006C5C66" w:rsidRDefault="008A16C0" w:rsidP="00EF4EC9">
            <w:pPr>
              <w:rPr>
                <w:rFonts w:ascii="Arial" w:hAnsi="Arial"/>
                <w:u w:val="single"/>
              </w:rPr>
            </w:pPr>
            <w:r w:rsidRPr="006C5C66">
              <w:rPr>
                <w:rFonts w:ascii="Arial" w:hAnsi="Arial"/>
                <w:u w:val="single"/>
              </w:rPr>
              <w:t>Classroom Conduct:</w:t>
            </w:r>
          </w:p>
          <w:p w:rsidR="008A16C0" w:rsidRDefault="008A16C0" w:rsidP="00EF4EC9">
            <w:pPr>
              <w:rPr>
                <w:rFonts w:ascii="Arial" w:hAnsi="Arial"/>
              </w:rPr>
            </w:pPr>
          </w:p>
          <w:p w:rsidR="008A16C0" w:rsidRDefault="008A16C0" w:rsidP="006C5C66">
            <w:pPr>
              <w:rPr>
                <w:rFonts w:ascii="Arial" w:hAnsi="Arial" w:cs="Arial"/>
                <w:szCs w:val="24"/>
              </w:rPr>
            </w:pPr>
            <w:r w:rsidRPr="006C5C66">
              <w:rPr>
                <w:rFonts w:ascii="Arial" w:hAnsi="Arial" w:cs="Arial"/>
                <w:szCs w:val="24"/>
              </w:rPr>
              <w:t>Students must follow established an</w:t>
            </w:r>
            <w:r>
              <w:rPr>
                <w:rFonts w:ascii="Arial" w:hAnsi="Arial" w:cs="Arial"/>
                <w:szCs w:val="24"/>
              </w:rPr>
              <w:t xml:space="preserve">d agreed upon classroom conduct as detailed on page 8 of this course outline. </w:t>
            </w:r>
            <w:r w:rsidRPr="006C5C66">
              <w:rPr>
                <w:rFonts w:ascii="Arial" w:hAnsi="Arial" w:cs="Arial"/>
                <w:szCs w:val="24"/>
              </w:rPr>
              <w:t xml:space="preserve"> Students are expected to model in the classroom behaviour reflective of the profession.</w:t>
            </w:r>
          </w:p>
          <w:p w:rsidR="008A16C0" w:rsidRDefault="008A16C0" w:rsidP="006C5C66">
            <w:pPr>
              <w:rPr>
                <w:rFonts w:ascii="Arial" w:hAnsi="Arial" w:cs="Arial"/>
                <w:szCs w:val="24"/>
              </w:rPr>
            </w:pPr>
          </w:p>
          <w:p w:rsidR="008A16C0" w:rsidRPr="006C5C66" w:rsidRDefault="008A16C0" w:rsidP="006C5C66">
            <w:pPr>
              <w:rPr>
                <w:rFonts w:ascii="Arial" w:hAnsi="Arial" w:cs="Arial"/>
                <w:szCs w:val="24"/>
              </w:rPr>
            </w:pPr>
            <w:r>
              <w:rPr>
                <w:rFonts w:ascii="Arial" w:hAnsi="Arial" w:cs="Arial"/>
                <w:szCs w:val="24"/>
              </w:rPr>
              <w:t xml:space="preserve">Professor reserves the right to reduce final grade by 5% when classroom guidelines are not consistently followed. </w:t>
            </w:r>
          </w:p>
          <w:p w:rsidR="008A16C0" w:rsidRPr="006C5C66" w:rsidRDefault="008A16C0" w:rsidP="006C5C66">
            <w:pPr>
              <w:pStyle w:val="ListParagraph"/>
              <w:rPr>
                <w:rFonts w:ascii="Arial" w:hAnsi="Arial" w:cs="Arial"/>
                <w:szCs w:val="24"/>
              </w:rPr>
            </w:pPr>
          </w:p>
          <w:p w:rsidR="008A16C0" w:rsidRPr="006C5C66" w:rsidRDefault="00F67769" w:rsidP="006C5C66">
            <w:pPr>
              <w:rPr>
                <w:rFonts w:ascii="Arial" w:hAnsi="Arial" w:cs="Arial"/>
                <w:szCs w:val="24"/>
              </w:rPr>
            </w:pPr>
            <w:r>
              <w:rPr>
                <w:rFonts w:ascii="Arial" w:hAnsi="Arial" w:cs="Arial"/>
                <w:szCs w:val="24"/>
              </w:rPr>
              <w:t xml:space="preserve">Cell phones </w:t>
            </w:r>
            <w:r w:rsidR="008A16C0" w:rsidRPr="006C5C66">
              <w:rPr>
                <w:rFonts w:ascii="Arial" w:hAnsi="Arial" w:cs="Arial"/>
                <w:szCs w:val="24"/>
              </w:rPr>
              <w:t>must be off or on vibrate mode. Students may respond to calls/</w:t>
            </w:r>
            <w:r>
              <w:rPr>
                <w:rFonts w:ascii="Arial" w:hAnsi="Arial" w:cs="Arial"/>
                <w:szCs w:val="24"/>
              </w:rPr>
              <w:t>text</w:t>
            </w:r>
            <w:r w:rsidR="008A16C0" w:rsidRPr="006C5C66">
              <w:rPr>
                <w:rFonts w:ascii="Arial" w:hAnsi="Arial" w:cs="Arial"/>
                <w:szCs w:val="24"/>
              </w:rPr>
              <w:t xml:space="preserve">s after class time. </w:t>
            </w:r>
          </w:p>
          <w:p w:rsidR="008A16C0" w:rsidRPr="006C5C66" w:rsidRDefault="008A16C0" w:rsidP="006C5C66">
            <w:pPr>
              <w:pStyle w:val="ListParagraph"/>
              <w:rPr>
                <w:rFonts w:ascii="Arial" w:hAnsi="Arial" w:cs="Arial"/>
                <w:szCs w:val="24"/>
              </w:rPr>
            </w:pPr>
          </w:p>
          <w:p w:rsidR="008A16C0" w:rsidRPr="00761277" w:rsidRDefault="008A16C0" w:rsidP="006C5C66">
            <w:pPr>
              <w:rPr>
                <w:rFonts w:ascii="Arial" w:hAnsi="Arial" w:cs="Arial"/>
                <w:b/>
                <w:szCs w:val="24"/>
              </w:rPr>
            </w:pPr>
          </w:p>
        </w:tc>
      </w:tr>
      <w:tr w:rsidR="00EF4EC9" w:rsidRPr="00723208" w:rsidTr="004E298B">
        <w:trPr>
          <w:cantSplit/>
        </w:trPr>
        <w:tc>
          <w:tcPr>
            <w:tcW w:w="8838" w:type="dxa"/>
          </w:tcPr>
          <w:p w:rsidR="006C5C66" w:rsidRPr="006C5C66" w:rsidRDefault="006C5C66" w:rsidP="006C5C66">
            <w:pPr>
              <w:rPr>
                <w:rFonts w:ascii="Arial" w:hAnsi="Arial" w:cs="Arial"/>
                <w:szCs w:val="24"/>
              </w:rPr>
            </w:pPr>
            <w:r w:rsidRPr="006C5C66">
              <w:rPr>
                <w:rFonts w:ascii="Arial" w:hAnsi="Arial" w:cs="Arial"/>
                <w:szCs w:val="24"/>
              </w:rPr>
              <w:lastRenderedPageBreak/>
              <w:t>Students may use laptop computers for class related activities only. Students are to ensure other programs (i.e. face book, MSN) are turned off.</w:t>
            </w:r>
            <w:r w:rsidR="003E6F26">
              <w:rPr>
                <w:rFonts w:ascii="Arial" w:hAnsi="Arial" w:cs="Arial"/>
                <w:szCs w:val="24"/>
              </w:rPr>
              <w:t xml:space="preserve"> Compliance will be reinforced by the professor as per Student Code of Conduct.</w:t>
            </w:r>
          </w:p>
          <w:p w:rsidR="006C5C66" w:rsidRPr="006C5C66" w:rsidRDefault="006C5C66" w:rsidP="006C5C66">
            <w:pPr>
              <w:pStyle w:val="ListParagraph"/>
              <w:rPr>
                <w:rFonts w:ascii="Arial" w:hAnsi="Arial" w:cs="Arial"/>
                <w:szCs w:val="24"/>
              </w:rPr>
            </w:pPr>
          </w:p>
          <w:p w:rsidR="006C5C66" w:rsidRDefault="006C5C66" w:rsidP="006C5C66">
            <w:pPr>
              <w:rPr>
                <w:rFonts w:ascii="Arial" w:hAnsi="Arial" w:cs="Arial"/>
                <w:szCs w:val="24"/>
              </w:rPr>
            </w:pPr>
            <w:r w:rsidRPr="006C5C66">
              <w:rPr>
                <w:rFonts w:ascii="Arial" w:hAnsi="Arial" w:cs="Arial"/>
                <w:szCs w:val="24"/>
              </w:rPr>
              <w:t>The provisions of both the College Student Code of Conduct and the Social Service Worker Program Policies will apply at all times in this course.</w:t>
            </w:r>
          </w:p>
          <w:p w:rsidR="005561C4" w:rsidRDefault="005561C4" w:rsidP="006C5C66">
            <w:pPr>
              <w:rPr>
                <w:rFonts w:ascii="Arial" w:hAnsi="Arial" w:cs="Arial"/>
                <w:szCs w:val="24"/>
              </w:rPr>
            </w:pPr>
          </w:p>
          <w:p w:rsidR="005561C4" w:rsidRPr="005561C4" w:rsidRDefault="005561C4" w:rsidP="005561C4">
            <w:pPr>
              <w:rPr>
                <w:rFonts w:ascii="Arial" w:hAnsi="Arial" w:cs="Arial"/>
                <w:szCs w:val="24"/>
              </w:rPr>
            </w:pPr>
            <w:r w:rsidRPr="005561C4">
              <w:rPr>
                <w:rFonts w:ascii="Arial" w:hAnsi="Arial" w:cs="Arial"/>
                <w:szCs w:val="24"/>
                <w:u w:val="single"/>
              </w:rPr>
              <w:t>Plagiarism</w:t>
            </w:r>
            <w:r w:rsidRPr="005561C4">
              <w:rPr>
                <w:rFonts w:ascii="Arial" w:hAnsi="Arial" w:cs="Arial"/>
                <w:szCs w:val="24"/>
              </w:rPr>
              <w:t>:</w:t>
            </w:r>
          </w:p>
          <w:p w:rsidR="005561C4" w:rsidRPr="005561C4" w:rsidRDefault="005561C4" w:rsidP="005561C4">
            <w:pPr>
              <w:pStyle w:val="Default"/>
            </w:pPr>
            <w:r w:rsidRPr="005561C4">
              <w:t xml:space="preserve">Students should refer to the definition of “academic dishonesty” in </w:t>
            </w:r>
            <w:r w:rsidRPr="005561C4">
              <w:rPr>
                <w:i/>
                <w:iCs/>
              </w:rPr>
              <w:t>Student Code of Conduct</w:t>
            </w:r>
            <w:r>
              <w:t xml:space="preserve">.  The professor/instructor may impose one or more of the following College sanctions: letter of warning, temporary dismissal, letter of probation/sanction, restitution, and/or failing grade. Failure by the student to comply with the sanction imposed will result in the faculty member imposing additional sanctions and/or notifying the Academic Chair. </w:t>
            </w:r>
            <w:r w:rsidRPr="005561C4">
              <w:t>In order to protect students from inadvertent plagiarism, to protect the copyright of the material referenced, and to credit the author of the material, it is the policy of the department to employ a documentation format for referencing source material.</w:t>
            </w:r>
          </w:p>
          <w:p w:rsidR="00EF4EC9" w:rsidRDefault="00EF4EC9" w:rsidP="006C5C66">
            <w:pPr>
              <w:rPr>
                <w:rFonts w:ascii="Arial" w:hAnsi="Arial" w:cs="Arial"/>
                <w:szCs w:val="24"/>
                <w:u w:val="single"/>
              </w:rPr>
            </w:pPr>
          </w:p>
        </w:tc>
      </w:tr>
    </w:tbl>
    <w:p w:rsidR="005561C4" w:rsidRDefault="005561C4"/>
    <w:tbl>
      <w:tblPr>
        <w:tblW w:w="0" w:type="auto"/>
        <w:tblLayout w:type="fixed"/>
        <w:tblLook w:val="0000" w:firstRow="0" w:lastRow="0" w:firstColumn="0" w:lastColumn="0" w:noHBand="0" w:noVBand="0"/>
      </w:tblPr>
      <w:tblGrid>
        <w:gridCol w:w="675"/>
        <w:gridCol w:w="8181"/>
      </w:tblGrid>
      <w:tr w:rsidR="00CB4EB0" w:rsidRPr="001F503D" w:rsidTr="00CB4EB0">
        <w:trPr>
          <w:cantSplit/>
        </w:trPr>
        <w:tc>
          <w:tcPr>
            <w:tcW w:w="675" w:type="dxa"/>
          </w:tcPr>
          <w:p w:rsidR="00CB4EB0" w:rsidRPr="001F503D" w:rsidRDefault="00CB4EB0" w:rsidP="00CB4EB0">
            <w:pPr>
              <w:rPr>
                <w:rFonts w:ascii="Arial" w:hAnsi="Arial"/>
                <w:b/>
              </w:rPr>
            </w:pPr>
            <w:r w:rsidRPr="001F503D">
              <w:rPr>
                <w:rFonts w:ascii="Arial" w:hAnsi="Arial"/>
                <w:b/>
              </w:rPr>
              <w:t>VII.</w:t>
            </w:r>
          </w:p>
        </w:tc>
        <w:tc>
          <w:tcPr>
            <w:tcW w:w="8181" w:type="dxa"/>
          </w:tcPr>
          <w:p w:rsidR="00CB4EB0" w:rsidRDefault="00CB4EB0" w:rsidP="00CB4EB0">
            <w:pPr>
              <w:rPr>
                <w:rFonts w:ascii="Arial" w:hAnsi="Arial"/>
                <w:b/>
              </w:rPr>
            </w:pPr>
            <w:r>
              <w:rPr>
                <w:rFonts w:ascii="Arial" w:hAnsi="Arial"/>
                <w:b/>
              </w:rPr>
              <w:t xml:space="preserve">COURSE OUTLINE </w:t>
            </w:r>
            <w:r w:rsidRPr="001F503D">
              <w:rPr>
                <w:rFonts w:ascii="Arial" w:hAnsi="Arial"/>
                <w:b/>
              </w:rPr>
              <w:t>ADDENDUM:</w:t>
            </w:r>
          </w:p>
          <w:p w:rsidR="00CB4EB0" w:rsidRPr="001F503D" w:rsidRDefault="00CB4EB0" w:rsidP="00CB4EB0">
            <w:pPr>
              <w:rPr>
                <w:rFonts w:ascii="Arial" w:hAnsi="Arial"/>
                <w:b/>
              </w:rPr>
            </w:pPr>
          </w:p>
        </w:tc>
      </w:tr>
      <w:tr w:rsidR="00CB4EB0" w:rsidRPr="001F503D" w:rsidTr="00CB4EB0">
        <w:trPr>
          <w:cantSplit/>
        </w:trPr>
        <w:tc>
          <w:tcPr>
            <w:tcW w:w="675" w:type="dxa"/>
          </w:tcPr>
          <w:p w:rsidR="00CB4EB0" w:rsidRDefault="00CB4EB0" w:rsidP="00CB4EB0">
            <w:pPr>
              <w:rPr>
                <w:rFonts w:ascii="Arial" w:hAnsi="Arial"/>
              </w:rPr>
            </w:pPr>
          </w:p>
        </w:tc>
        <w:tc>
          <w:tcPr>
            <w:tcW w:w="8181" w:type="dxa"/>
          </w:tcPr>
          <w:p w:rsidR="00CB4EB0" w:rsidRPr="001F503D" w:rsidRDefault="00CB4EB0" w:rsidP="00E8152E">
            <w:pPr>
              <w:rPr>
                <w:rFonts w:ascii="Arial" w:hAnsi="Arial"/>
              </w:rPr>
            </w:pPr>
            <w:r>
              <w:rPr>
                <w:rFonts w:ascii="Arial" w:hAnsi="Arial"/>
              </w:rPr>
              <w:t xml:space="preserve">The provisions contained in the addendum </w:t>
            </w:r>
            <w:r w:rsidR="00E8152E">
              <w:rPr>
                <w:rFonts w:ascii="Arial" w:hAnsi="Arial"/>
              </w:rPr>
              <w:t xml:space="preserve">located on the portal </w:t>
            </w:r>
            <w:r>
              <w:rPr>
                <w:rFonts w:ascii="Arial" w:hAnsi="Arial"/>
              </w:rPr>
              <w:t>form part of this course outline.</w:t>
            </w:r>
          </w:p>
        </w:tc>
      </w:tr>
    </w:tbl>
    <w:p w:rsidR="00D1300B" w:rsidRDefault="00D1300B">
      <w:pPr>
        <w:pStyle w:val="EnvelopeReturn"/>
      </w:pPr>
    </w:p>
    <w:p w:rsidR="006C5C66" w:rsidRDefault="006C5C66">
      <w:pPr>
        <w:rPr>
          <w:rFonts w:ascii="Arial" w:hAnsi="Arial"/>
        </w:rPr>
      </w:pPr>
      <w:r>
        <w:br w:type="page"/>
      </w:r>
    </w:p>
    <w:p w:rsidR="00C75C5A" w:rsidRDefault="00C75C5A" w:rsidP="00C75C5A">
      <w:pPr>
        <w:pStyle w:val="Heading6"/>
        <w:jc w:val="center"/>
        <w:rPr>
          <w:rFonts w:ascii="Arial" w:hAnsi="Arial" w:cs="Arial"/>
          <w:szCs w:val="24"/>
        </w:rPr>
      </w:pPr>
      <w:r w:rsidRPr="00C75C5A">
        <w:rPr>
          <w:rFonts w:ascii="Arial" w:hAnsi="Arial" w:cs="Arial"/>
          <w:szCs w:val="24"/>
        </w:rPr>
        <w:lastRenderedPageBreak/>
        <w:t xml:space="preserve">Classroom Conduct Guidelines: </w:t>
      </w:r>
    </w:p>
    <w:p w:rsidR="000641CE" w:rsidRDefault="000641CE" w:rsidP="00C75C5A">
      <w:pPr>
        <w:rPr>
          <w:rFonts w:ascii="Arial" w:hAnsi="Arial" w:cs="Arial"/>
          <w:b/>
        </w:rPr>
      </w:pPr>
    </w:p>
    <w:p w:rsidR="000641CE" w:rsidRDefault="000641CE" w:rsidP="00C75C5A">
      <w:pPr>
        <w:rPr>
          <w:rFonts w:ascii="Arial" w:hAnsi="Arial" w:cs="Arial"/>
          <w:b/>
        </w:rPr>
      </w:pPr>
    </w:p>
    <w:p w:rsidR="00C75C5A" w:rsidRPr="00C75C5A" w:rsidRDefault="00C75C5A" w:rsidP="00C75C5A">
      <w:pPr>
        <w:rPr>
          <w:rFonts w:ascii="Arial" w:hAnsi="Arial" w:cs="Arial"/>
          <w:b/>
        </w:rPr>
      </w:pPr>
      <w:r w:rsidRPr="00C75C5A">
        <w:rPr>
          <w:rFonts w:ascii="Arial" w:hAnsi="Arial" w:cs="Arial"/>
          <w:b/>
        </w:rPr>
        <w:t>All Expectations Met</w:t>
      </w:r>
    </w:p>
    <w:p w:rsidR="006C5C66" w:rsidRPr="00C75C5A" w:rsidRDefault="006C5C66" w:rsidP="006C5C66">
      <w:pPr>
        <w:widowControl w:val="0"/>
        <w:numPr>
          <w:ilvl w:val="0"/>
          <w:numId w:val="19"/>
        </w:numPr>
        <w:rPr>
          <w:rFonts w:ascii="Arial" w:hAnsi="Arial" w:cs="Arial"/>
          <w:snapToGrid w:val="0"/>
          <w:sz w:val="20"/>
        </w:rPr>
      </w:pPr>
      <w:r w:rsidRPr="00C75C5A">
        <w:rPr>
          <w:rFonts w:ascii="Arial" w:hAnsi="Arial" w:cs="Arial"/>
          <w:snapToGrid w:val="0"/>
          <w:sz w:val="20"/>
        </w:rPr>
        <w:t xml:space="preserve">Demonstrates excellent preparation for class: has read assigned material and references this in class </w:t>
      </w:r>
      <w:r w:rsidR="00C75C5A">
        <w:rPr>
          <w:rFonts w:ascii="Arial" w:hAnsi="Arial" w:cs="Arial"/>
          <w:snapToGrid w:val="0"/>
          <w:sz w:val="20"/>
        </w:rPr>
        <w:t>activities</w:t>
      </w:r>
    </w:p>
    <w:p w:rsidR="006C5C66" w:rsidRP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Completes and participates respectfully in class work and activities </w:t>
      </w:r>
    </w:p>
    <w:p w:rsidR="00C75C5A"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 xml:space="preserve">Contributes in a very significant way to ongoing discussions, </w:t>
      </w:r>
    </w:p>
    <w:p w:rsidR="006C5C66" w:rsidRPr="00C75C5A" w:rsidRDefault="00C75C5A"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K</w:t>
      </w:r>
      <w:r w:rsidR="006C5C66" w:rsidRPr="00C75C5A">
        <w:rPr>
          <w:rFonts w:ascii="Arial" w:hAnsi="Arial" w:cs="Arial"/>
          <w:snapToGrid w:val="0"/>
          <w:sz w:val="20"/>
        </w:rPr>
        <w:t>eeps focused</w:t>
      </w:r>
      <w:r>
        <w:rPr>
          <w:rFonts w:ascii="Arial" w:hAnsi="Arial" w:cs="Arial"/>
          <w:snapToGrid w:val="0"/>
          <w:sz w:val="20"/>
        </w:rPr>
        <w:t xml:space="preserve"> and centered </w:t>
      </w:r>
    </w:p>
    <w:p w:rsidR="006C5C66" w:rsidRDefault="006C5C66" w:rsidP="006C5C66">
      <w:pPr>
        <w:pStyle w:val="BodyText"/>
        <w:widowControl w:val="0"/>
        <w:numPr>
          <w:ilvl w:val="0"/>
          <w:numId w:val="19"/>
        </w:numPr>
        <w:spacing w:after="0"/>
        <w:rPr>
          <w:rFonts w:ascii="Arial" w:hAnsi="Arial" w:cs="Arial"/>
          <w:snapToGrid w:val="0"/>
          <w:sz w:val="20"/>
        </w:rPr>
      </w:pPr>
      <w:r w:rsidRPr="00C75C5A">
        <w:rPr>
          <w:rFonts w:ascii="Arial" w:hAnsi="Arial" w:cs="Arial"/>
          <w:snapToGrid w:val="0"/>
          <w:sz w:val="20"/>
        </w:rPr>
        <w:t>Responds thoughtfully and respectfully to other students’ comments</w:t>
      </w:r>
    </w:p>
    <w:p w:rsidR="00002F1C" w:rsidRPr="00C75C5A" w:rsidRDefault="00002F1C" w:rsidP="006C5C66">
      <w:pPr>
        <w:pStyle w:val="BodyText"/>
        <w:widowControl w:val="0"/>
        <w:numPr>
          <w:ilvl w:val="0"/>
          <w:numId w:val="19"/>
        </w:numPr>
        <w:spacing w:after="0"/>
        <w:rPr>
          <w:rFonts w:ascii="Arial" w:hAnsi="Arial" w:cs="Arial"/>
          <w:snapToGrid w:val="0"/>
          <w:sz w:val="20"/>
        </w:rPr>
      </w:pPr>
      <w:r>
        <w:rPr>
          <w:rFonts w:ascii="Arial" w:hAnsi="Arial" w:cs="Arial"/>
          <w:snapToGrid w:val="0"/>
          <w:sz w:val="20"/>
        </w:rPr>
        <w:t xml:space="preserve">Takes initiative, asks questions, seeks clarification </w:t>
      </w:r>
    </w:p>
    <w:p w:rsidR="006C5C66" w:rsidRPr="00C75C5A" w:rsidRDefault="006C5C66" w:rsidP="006C5C66">
      <w:pPr>
        <w:widowControl w:val="0"/>
        <w:numPr>
          <w:ilvl w:val="0"/>
          <w:numId w:val="20"/>
        </w:numPr>
        <w:rPr>
          <w:rFonts w:ascii="Arial" w:hAnsi="Arial" w:cs="Arial"/>
          <w:snapToGrid w:val="0"/>
          <w:sz w:val="20"/>
          <w:lang w:val="en-CA"/>
        </w:rPr>
      </w:pPr>
      <w:r w:rsidRPr="00C75C5A">
        <w:rPr>
          <w:rFonts w:ascii="Arial" w:hAnsi="Arial" w:cs="Arial"/>
          <w:snapToGrid w:val="0"/>
          <w:sz w:val="20"/>
        </w:rPr>
        <w:t>Has attended 90% or more of classes</w:t>
      </w:r>
    </w:p>
    <w:p w:rsidR="006C5C66" w:rsidRDefault="006C5C66" w:rsidP="006C5C66">
      <w:pPr>
        <w:widowControl w:val="0"/>
        <w:ind w:left="720"/>
        <w:rPr>
          <w:snapToGrid w:val="0"/>
          <w:sz w:val="20"/>
          <w:lang w:val="en-CA"/>
        </w:rPr>
      </w:pPr>
    </w:p>
    <w:p w:rsidR="000641CE" w:rsidRPr="00AE2DAF" w:rsidRDefault="000641CE" w:rsidP="006C5C66">
      <w:pPr>
        <w:widowControl w:val="0"/>
        <w:ind w:left="720"/>
        <w:rPr>
          <w:snapToGrid w:val="0"/>
          <w:sz w:val="20"/>
          <w:lang w:val="en-CA"/>
        </w:rPr>
      </w:pPr>
    </w:p>
    <w:p w:rsidR="006C5C66" w:rsidRPr="00C75C5A" w:rsidRDefault="006C5C66" w:rsidP="006C5C66">
      <w:pPr>
        <w:pStyle w:val="Heading2"/>
        <w:widowControl w:val="0"/>
        <w:jc w:val="left"/>
        <w:rPr>
          <w:rFonts w:ascii="Arial" w:hAnsi="Arial" w:cs="Arial"/>
          <w:snapToGrid w:val="0"/>
          <w:szCs w:val="24"/>
        </w:rPr>
      </w:pPr>
      <w:r w:rsidRPr="00C75C5A">
        <w:rPr>
          <w:rFonts w:ascii="Arial" w:hAnsi="Arial" w:cs="Arial"/>
          <w:snapToGrid w:val="0"/>
          <w:szCs w:val="24"/>
        </w:rPr>
        <w:t>M</w:t>
      </w:r>
      <w:r w:rsidR="00002F1C">
        <w:rPr>
          <w:rFonts w:ascii="Arial" w:hAnsi="Arial" w:cs="Arial"/>
          <w:snapToGrid w:val="0"/>
          <w:szCs w:val="24"/>
        </w:rPr>
        <w:t>ost Expectations Met</w:t>
      </w:r>
      <w:r w:rsidRPr="00C75C5A">
        <w:rPr>
          <w:rFonts w:ascii="Arial" w:hAnsi="Arial" w:cs="Arial"/>
          <w:snapToGrid w:val="0"/>
          <w:szCs w:val="24"/>
        </w:rPr>
        <w:tab/>
      </w:r>
    </w:p>
    <w:p w:rsidR="006C5C66" w:rsidRPr="00C75C5A" w:rsidRDefault="006C5C66" w:rsidP="006C5C66">
      <w:pPr>
        <w:numPr>
          <w:ilvl w:val="0"/>
          <w:numId w:val="21"/>
        </w:numPr>
        <w:rPr>
          <w:rFonts w:ascii="Arial" w:hAnsi="Arial" w:cs="Arial"/>
          <w:sz w:val="20"/>
        </w:rPr>
      </w:pPr>
      <w:r w:rsidRPr="00C75C5A">
        <w:rPr>
          <w:rFonts w:ascii="Arial" w:hAnsi="Arial" w:cs="Arial"/>
          <w:sz w:val="20"/>
        </w:rPr>
        <w:t>Demonstrates good preparation for class, consistently demonstrates knowledge of the material discussed</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 xml:space="preserve">Completes and participates </w:t>
      </w:r>
      <w:r w:rsidR="00C75C5A">
        <w:rPr>
          <w:rFonts w:ascii="Arial" w:hAnsi="Arial" w:cs="Arial"/>
          <w:snapToGrid w:val="0"/>
          <w:sz w:val="20"/>
        </w:rPr>
        <w:t xml:space="preserve">respectfully </w:t>
      </w:r>
      <w:r w:rsidRPr="00C75C5A">
        <w:rPr>
          <w:rFonts w:ascii="Arial" w:hAnsi="Arial" w:cs="Arial"/>
          <w:snapToGrid w:val="0"/>
          <w:sz w:val="20"/>
        </w:rPr>
        <w:t xml:space="preserve">in class activities and work </w:t>
      </w:r>
    </w:p>
    <w:p w:rsidR="006C5C66" w:rsidRPr="00C75C5A" w:rsidRDefault="006C5C66" w:rsidP="006C5C66">
      <w:pPr>
        <w:pStyle w:val="BodyText"/>
        <w:widowControl w:val="0"/>
        <w:numPr>
          <w:ilvl w:val="0"/>
          <w:numId w:val="21"/>
        </w:numPr>
        <w:spacing w:after="0"/>
        <w:rPr>
          <w:rFonts w:ascii="Arial" w:hAnsi="Arial" w:cs="Arial"/>
          <w:snapToGrid w:val="0"/>
          <w:sz w:val="20"/>
        </w:rPr>
      </w:pPr>
      <w:r w:rsidRPr="00C75C5A">
        <w:rPr>
          <w:rFonts w:ascii="Arial" w:hAnsi="Arial" w:cs="Arial"/>
          <w:snapToGrid w:val="0"/>
          <w:sz w:val="20"/>
        </w:rPr>
        <w:t>Contributes regularly to ongoing discussions, generates discussion with questions or insights, responds thoughtfully and respectfully to others’ comments</w:t>
      </w:r>
    </w:p>
    <w:p w:rsidR="006C5C66" w:rsidRPr="00C75C5A" w:rsidRDefault="006C5C66" w:rsidP="006C5C66">
      <w:pPr>
        <w:widowControl w:val="0"/>
        <w:numPr>
          <w:ilvl w:val="0"/>
          <w:numId w:val="21"/>
        </w:numPr>
        <w:rPr>
          <w:rFonts w:ascii="Arial" w:hAnsi="Arial" w:cs="Arial"/>
          <w:snapToGrid w:val="0"/>
          <w:sz w:val="20"/>
        </w:rPr>
      </w:pPr>
      <w:r w:rsidRPr="00C75C5A">
        <w:rPr>
          <w:rFonts w:ascii="Arial" w:hAnsi="Arial" w:cs="Arial"/>
          <w:snapToGrid w:val="0"/>
          <w:sz w:val="20"/>
        </w:rPr>
        <w:t>Takes responsibility for asking questions/seeking clarification</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 xml:space="preserve">Demonstrates consistent involvement in most aspects of course </w:t>
      </w:r>
    </w:p>
    <w:p w:rsidR="006C5C66" w:rsidRPr="00C75C5A" w:rsidRDefault="006C5C66" w:rsidP="006C5C66">
      <w:pPr>
        <w:pStyle w:val="BodyText"/>
        <w:numPr>
          <w:ilvl w:val="0"/>
          <w:numId w:val="21"/>
        </w:numPr>
        <w:spacing w:after="0"/>
        <w:rPr>
          <w:rFonts w:ascii="Arial" w:hAnsi="Arial" w:cs="Arial"/>
          <w:snapToGrid w:val="0"/>
          <w:sz w:val="20"/>
        </w:rPr>
      </w:pPr>
      <w:r w:rsidRPr="00C75C5A">
        <w:rPr>
          <w:rFonts w:ascii="Arial" w:hAnsi="Arial" w:cs="Arial"/>
          <w:snapToGrid w:val="0"/>
          <w:sz w:val="20"/>
        </w:rPr>
        <w:t>Has attended a minimum of 80 – 90% of classes</w:t>
      </w:r>
    </w:p>
    <w:p w:rsidR="000641CE" w:rsidRDefault="000641CE" w:rsidP="006C5C66">
      <w:pPr>
        <w:pStyle w:val="BodyText"/>
        <w:rPr>
          <w:rFonts w:ascii="Arial" w:hAnsi="Arial" w:cs="Arial"/>
          <w:b/>
          <w:bCs/>
          <w:snapToGrid w:val="0"/>
          <w:szCs w:val="24"/>
        </w:rPr>
      </w:pPr>
    </w:p>
    <w:p w:rsidR="006C5C66" w:rsidRPr="00C75C5A" w:rsidRDefault="006C5C66" w:rsidP="006C5C66">
      <w:pPr>
        <w:pStyle w:val="BodyText"/>
        <w:rPr>
          <w:rFonts w:ascii="Arial" w:hAnsi="Arial" w:cs="Arial"/>
          <w:b/>
          <w:bCs/>
          <w:snapToGrid w:val="0"/>
          <w:szCs w:val="24"/>
        </w:rPr>
      </w:pPr>
      <w:r w:rsidRPr="00C75C5A">
        <w:rPr>
          <w:rFonts w:ascii="Arial" w:hAnsi="Arial" w:cs="Arial"/>
          <w:b/>
          <w:bCs/>
          <w:snapToGrid w:val="0"/>
          <w:szCs w:val="24"/>
        </w:rPr>
        <w:t>S</w:t>
      </w:r>
      <w:r w:rsidR="00002F1C">
        <w:rPr>
          <w:rFonts w:ascii="Arial" w:hAnsi="Arial" w:cs="Arial"/>
          <w:b/>
          <w:bCs/>
          <w:snapToGrid w:val="0"/>
          <w:szCs w:val="24"/>
        </w:rPr>
        <w:t>ome Expectations Met</w:t>
      </w:r>
      <w:r w:rsidRPr="00C75C5A">
        <w:rPr>
          <w:rFonts w:ascii="Arial" w:hAnsi="Arial" w:cs="Arial"/>
          <w:b/>
          <w:bCs/>
          <w:snapToGrid w:val="0"/>
          <w:szCs w:val="24"/>
        </w:rPr>
        <w:t>, S</w:t>
      </w:r>
      <w:r w:rsidR="00002F1C">
        <w:rPr>
          <w:rFonts w:ascii="Arial" w:hAnsi="Arial" w:cs="Arial"/>
          <w:b/>
          <w:bCs/>
          <w:snapToGrid w:val="0"/>
          <w:szCs w:val="24"/>
        </w:rPr>
        <w:t>ome Concerns Noted</w:t>
      </w:r>
      <w:r w:rsidRPr="00C75C5A">
        <w:rPr>
          <w:rFonts w:ascii="Arial" w:hAnsi="Arial" w:cs="Arial"/>
          <w:b/>
          <w:bCs/>
          <w:snapToGrid w:val="0"/>
          <w:szCs w:val="24"/>
        </w:rPr>
        <w:t xml:space="preserve"> </w:t>
      </w:r>
    </w:p>
    <w:p w:rsidR="006C5C66" w:rsidRPr="00C75C5A" w:rsidRDefault="006C5C66" w:rsidP="006C5C66">
      <w:pPr>
        <w:pStyle w:val="BodyText"/>
        <w:numPr>
          <w:ilvl w:val="0"/>
          <w:numId w:val="22"/>
        </w:numPr>
        <w:spacing w:after="0"/>
        <w:rPr>
          <w:rFonts w:ascii="Arial" w:hAnsi="Arial" w:cs="Arial"/>
          <w:snapToGrid w:val="0"/>
          <w:sz w:val="20"/>
        </w:rPr>
      </w:pPr>
      <w:r w:rsidRPr="00C75C5A">
        <w:rPr>
          <w:rFonts w:ascii="Arial" w:hAnsi="Arial" w:cs="Arial"/>
          <w:snapToGrid w:val="0"/>
          <w:sz w:val="20"/>
        </w:rPr>
        <w:t>Demonstrates adequate preparation, knows basic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Appears interested in content of course material</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Initiates and contributes occasionally to class to class discussions, usually respectful of others’ opinions and views,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Completes and participates in most class work and activities </w:t>
      </w:r>
    </w:p>
    <w:p w:rsidR="006C5C66" w:rsidRPr="00C75C5A" w:rsidRDefault="006C5C66" w:rsidP="006C5C66">
      <w:pPr>
        <w:widowControl w:val="0"/>
        <w:numPr>
          <w:ilvl w:val="0"/>
          <w:numId w:val="22"/>
        </w:numPr>
        <w:rPr>
          <w:rFonts w:ascii="Arial" w:hAnsi="Arial" w:cs="Arial"/>
          <w:snapToGrid w:val="0"/>
          <w:sz w:val="20"/>
        </w:rPr>
      </w:pPr>
      <w:r w:rsidRPr="00C75C5A">
        <w:rPr>
          <w:rFonts w:ascii="Arial" w:hAnsi="Arial" w:cs="Arial"/>
          <w:snapToGrid w:val="0"/>
          <w:sz w:val="20"/>
        </w:rPr>
        <w:t xml:space="preserve">Usually takes responsibility for asking questions/seeking clarification </w:t>
      </w:r>
    </w:p>
    <w:p w:rsidR="006C5C66" w:rsidRPr="00C75C5A"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Occasionally disruptive, (involved in side discussions and reading other material during class etc.)</w:t>
      </w:r>
    </w:p>
    <w:p w:rsidR="006C5C66" w:rsidRDefault="006C5C66" w:rsidP="006C5C66">
      <w:pPr>
        <w:pStyle w:val="BodyText"/>
        <w:widowControl w:val="0"/>
        <w:numPr>
          <w:ilvl w:val="0"/>
          <w:numId w:val="22"/>
        </w:numPr>
        <w:spacing w:after="0"/>
        <w:rPr>
          <w:rFonts w:ascii="Arial" w:hAnsi="Arial" w:cs="Arial"/>
          <w:snapToGrid w:val="0"/>
          <w:sz w:val="20"/>
        </w:rPr>
      </w:pPr>
      <w:r w:rsidRPr="00C75C5A">
        <w:rPr>
          <w:rFonts w:ascii="Arial" w:hAnsi="Arial" w:cs="Arial"/>
          <w:snapToGrid w:val="0"/>
          <w:sz w:val="20"/>
        </w:rPr>
        <w:t xml:space="preserve">Has attended 60-70 % of classes </w:t>
      </w:r>
    </w:p>
    <w:p w:rsidR="00002F1C" w:rsidRDefault="00002F1C" w:rsidP="00002F1C">
      <w:pPr>
        <w:pStyle w:val="BodyText"/>
        <w:widowControl w:val="0"/>
        <w:spacing w:after="0"/>
        <w:ind w:left="1080"/>
        <w:rPr>
          <w:rFonts w:ascii="Arial" w:hAnsi="Arial" w:cs="Arial"/>
          <w:snapToGrid w:val="0"/>
          <w:sz w:val="20"/>
        </w:rPr>
      </w:pPr>
    </w:p>
    <w:p w:rsidR="000641CE" w:rsidRDefault="000641CE" w:rsidP="00002F1C">
      <w:pPr>
        <w:pStyle w:val="BodyText"/>
        <w:widowControl w:val="0"/>
        <w:spacing w:after="0"/>
        <w:ind w:left="1080"/>
        <w:rPr>
          <w:rFonts w:ascii="Arial" w:hAnsi="Arial" w:cs="Arial"/>
          <w:snapToGrid w:val="0"/>
          <w:sz w:val="20"/>
        </w:rPr>
      </w:pPr>
    </w:p>
    <w:p w:rsidR="00002F1C" w:rsidRPr="00002F1C" w:rsidRDefault="00002F1C" w:rsidP="00002F1C">
      <w:pPr>
        <w:pStyle w:val="BodyText"/>
        <w:widowControl w:val="0"/>
        <w:spacing w:after="0"/>
        <w:rPr>
          <w:rFonts w:ascii="Arial" w:hAnsi="Arial" w:cs="Arial"/>
          <w:b/>
          <w:snapToGrid w:val="0"/>
          <w:szCs w:val="24"/>
        </w:rPr>
      </w:pPr>
      <w:r w:rsidRPr="00002F1C">
        <w:rPr>
          <w:rFonts w:ascii="Arial" w:hAnsi="Arial" w:cs="Arial"/>
          <w:b/>
          <w:snapToGrid w:val="0"/>
          <w:szCs w:val="24"/>
        </w:rPr>
        <w:t>Few Expectations Met, Serious Concerns Noted</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Demonstrates minimal preparation, lack of knowledge of material</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Body language has given the impression of disinterest in content of class</w:t>
      </w:r>
    </w:p>
    <w:p w:rsidR="006C5C66" w:rsidRPr="00C75C5A" w:rsidRDefault="006C5C66" w:rsidP="006C5C66">
      <w:pPr>
        <w:widowControl w:val="0"/>
        <w:numPr>
          <w:ilvl w:val="0"/>
          <w:numId w:val="23"/>
        </w:numPr>
        <w:rPr>
          <w:rFonts w:ascii="Arial" w:hAnsi="Arial" w:cs="Arial"/>
          <w:snapToGrid w:val="0"/>
          <w:sz w:val="20"/>
        </w:rPr>
      </w:pPr>
      <w:r w:rsidRPr="00C75C5A">
        <w:rPr>
          <w:rFonts w:ascii="Arial" w:hAnsi="Arial" w:cs="Arial"/>
          <w:snapToGrid w:val="0"/>
          <w:sz w:val="20"/>
        </w:rPr>
        <w:t>Minimally participates or completes in class work or activities</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 xml:space="preserve">Can be disrespectful of others opinions, can display tendency to dominate discussions or intimidate in ways that may discourage others from participating </w:t>
      </w:r>
    </w:p>
    <w:p w:rsidR="006C5C66" w:rsidRPr="00C75C5A" w:rsidRDefault="006C5C66" w:rsidP="006C5C66">
      <w:pPr>
        <w:pStyle w:val="BodyText"/>
        <w:widowControl w:val="0"/>
        <w:numPr>
          <w:ilvl w:val="0"/>
          <w:numId w:val="23"/>
        </w:numPr>
        <w:spacing w:after="0"/>
        <w:rPr>
          <w:rFonts w:ascii="Arial" w:hAnsi="Arial" w:cs="Arial"/>
          <w:snapToGrid w:val="0"/>
          <w:sz w:val="20"/>
        </w:rPr>
      </w:pPr>
      <w:r w:rsidRPr="00C75C5A">
        <w:rPr>
          <w:rFonts w:ascii="Arial" w:hAnsi="Arial" w:cs="Arial"/>
          <w:snapToGrid w:val="0"/>
          <w:sz w:val="20"/>
        </w:rPr>
        <w:t>Does not take responsibility for asking questions/seeking clarification, and/or projects blame on others</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Is disruptive (frequent side discussions, reading other materials during class, etc.)</w:t>
      </w:r>
    </w:p>
    <w:p w:rsidR="006C5C66" w:rsidRPr="00C75C5A" w:rsidRDefault="006C5C66" w:rsidP="006C5C66">
      <w:pPr>
        <w:pStyle w:val="BodyText"/>
        <w:numPr>
          <w:ilvl w:val="0"/>
          <w:numId w:val="23"/>
        </w:numPr>
        <w:spacing w:after="0"/>
        <w:rPr>
          <w:rFonts w:ascii="Arial" w:hAnsi="Arial" w:cs="Arial"/>
          <w:snapToGrid w:val="0"/>
          <w:sz w:val="20"/>
        </w:rPr>
      </w:pPr>
      <w:r w:rsidRPr="00C75C5A">
        <w:rPr>
          <w:rFonts w:ascii="Arial" w:hAnsi="Arial" w:cs="Arial"/>
          <w:snapToGrid w:val="0"/>
          <w:sz w:val="20"/>
        </w:rPr>
        <w:t xml:space="preserve">Frequent absence has impacted ability to participate and demonstrate knowledge of class material </w:t>
      </w:r>
    </w:p>
    <w:p w:rsidR="00402321" w:rsidRDefault="00402321">
      <w:pPr>
        <w:rPr>
          <w:rFonts w:ascii="Arial" w:hAnsi="Arial"/>
        </w:rPr>
      </w:pPr>
    </w:p>
    <w:sectPr w:rsidR="00402321" w:rsidSect="000641CE">
      <w:headerReference w:type="even" r:id="rId10"/>
      <w:headerReference w:type="default" r:id="rId11"/>
      <w:pgSz w:w="12240" w:h="15840"/>
      <w:pgMar w:top="1440" w:right="1800" w:bottom="630" w:left="1800" w:header="706" w:footer="70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8E5" w:rsidRDefault="008918E5">
      <w:r>
        <w:separator/>
      </w:r>
    </w:p>
  </w:endnote>
  <w:endnote w:type="continuationSeparator" w:id="0">
    <w:p w:rsidR="008918E5" w:rsidRDefault="00891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8E5" w:rsidRDefault="008918E5">
      <w:r>
        <w:separator/>
      </w:r>
    </w:p>
  </w:footnote>
  <w:footnote w:type="continuationSeparator" w:id="0">
    <w:p w:rsidR="008918E5" w:rsidRDefault="00891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E5" w:rsidRDefault="008918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18E5" w:rsidRDefault="008918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8E5" w:rsidRDefault="008918E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6F35">
      <w:rPr>
        <w:rStyle w:val="PageNumber"/>
        <w:noProof/>
      </w:rPr>
      <w:t>7</w:t>
    </w:r>
    <w:r>
      <w:rPr>
        <w:rStyle w:val="PageNumber"/>
      </w:rPr>
      <w:fldChar w:fldCharType="end"/>
    </w:r>
  </w:p>
  <w:tbl>
    <w:tblPr>
      <w:tblW w:w="0" w:type="auto"/>
      <w:tblLayout w:type="fixed"/>
      <w:tblLook w:val="0000" w:firstRow="0" w:lastRow="0" w:firstColumn="0" w:lastColumn="0" w:noHBand="0" w:noVBand="0"/>
    </w:tblPr>
    <w:tblGrid>
      <w:gridCol w:w="3794"/>
      <w:gridCol w:w="1134"/>
      <w:gridCol w:w="3928"/>
    </w:tblGrid>
    <w:tr w:rsidR="008918E5">
      <w:tc>
        <w:tcPr>
          <w:tcW w:w="3794" w:type="dxa"/>
        </w:tcPr>
        <w:p w:rsidR="008918E5" w:rsidRDefault="008918E5">
          <w:pPr>
            <w:rPr>
              <w:rFonts w:ascii="Arial" w:hAnsi="Arial"/>
              <w:snapToGrid w:val="0"/>
            </w:rPr>
          </w:pPr>
        </w:p>
      </w:tc>
      <w:tc>
        <w:tcPr>
          <w:tcW w:w="1134" w:type="dxa"/>
        </w:tcPr>
        <w:p w:rsidR="008918E5" w:rsidRDefault="008918E5">
          <w:pPr>
            <w:pStyle w:val="Header"/>
            <w:jc w:val="center"/>
            <w:rPr>
              <w:rFonts w:ascii="Arial" w:hAnsi="Arial"/>
              <w:snapToGrid w:val="0"/>
            </w:rPr>
          </w:pPr>
        </w:p>
      </w:tc>
      <w:tc>
        <w:tcPr>
          <w:tcW w:w="3928" w:type="dxa"/>
        </w:tcPr>
        <w:p w:rsidR="008918E5" w:rsidRDefault="008918E5">
          <w:pPr>
            <w:pStyle w:val="Header"/>
            <w:jc w:val="right"/>
            <w:rPr>
              <w:rFonts w:ascii="Arial" w:hAnsi="Arial"/>
              <w:snapToGrid w:val="0"/>
            </w:rPr>
          </w:pPr>
        </w:p>
      </w:tc>
    </w:tr>
    <w:tr w:rsidR="008918E5">
      <w:tc>
        <w:tcPr>
          <w:tcW w:w="3794" w:type="dxa"/>
        </w:tcPr>
        <w:p w:rsidR="008918E5" w:rsidRDefault="008918E5">
          <w:pPr>
            <w:rPr>
              <w:rFonts w:ascii="Arial" w:hAnsi="Arial"/>
              <w:snapToGrid w:val="0"/>
            </w:rPr>
          </w:pPr>
          <w:r>
            <w:rPr>
              <w:rFonts w:ascii="Arial" w:hAnsi="Arial"/>
              <w:snapToGrid w:val="0"/>
            </w:rPr>
            <w:t>Social Welfare Policy &amp; Practice</w:t>
          </w:r>
        </w:p>
        <w:p w:rsidR="008918E5" w:rsidRDefault="008918E5">
          <w:pPr>
            <w:rPr>
              <w:rFonts w:ascii="Arial" w:hAnsi="Arial"/>
              <w:snapToGrid w:val="0"/>
            </w:rPr>
          </w:pPr>
        </w:p>
      </w:tc>
      <w:tc>
        <w:tcPr>
          <w:tcW w:w="1134" w:type="dxa"/>
        </w:tcPr>
        <w:p w:rsidR="008918E5" w:rsidRDefault="008918E5">
          <w:pPr>
            <w:pStyle w:val="Header"/>
            <w:jc w:val="center"/>
            <w:rPr>
              <w:rFonts w:ascii="Arial" w:hAnsi="Arial"/>
              <w:snapToGrid w:val="0"/>
            </w:rPr>
          </w:pPr>
        </w:p>
      </w:tc>
      <w:tc>
        <w:tcPr>
          <w:tcW w:w="3928" w:type="dxa"/>
        </w:tcPr>
        <w:p w:rsidR="008918E5" w:rsidRDefault="008918E5">
          <w:pPr>
            <w:pStyle w:val="Header"/>
            <w:jc w:val="right"/>
            <w:rPr>
              <w:rFonts w:ascii="Arial" w:hAnsi="Arial"/>
              <w:snapToGrid w:val="0"/>
            </w:rPr>
          </w:pPr>
          <w:r>
            <w:rPr>
              <w:rFonts w:ascii="Arial" w:hAnsi="Arial"/>
              <w:snapToGrid w:val="0"/>
            </w:rPr>
            <w:t>SSW121</w:t>
          </w:r>
        </w:p>
      </w:tc>
    </w:tr>
  </w:tbl>
  <w:p w:rsidR="008918E5" w:rsidRDefault="008918E5">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2">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3">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77815CE"/>
    <w:multiLevelType w:val="hybridMultilevel"/>
    <w:tmpl w:val="8722A5B4"/>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5">
    <w:nsid w:val="29A30BA5"/>
    <w:multiLevelType w:val="hybridMultilevel"/>
    <w:tmpl w:val="E83E21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6">
    <w:nsid w:val="2B657C71"/>
    <w:multiLevelType w:val="hybridMultilevel"/>
    <w:tmpl w:val="C30C4686"/>
    <w:lvl w:ilvl="0" w:tplc="F0B00FB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D4B5B2B"/>
    <w:multiLevelType w:val="hybridMultilevel"/>
    <w:tmpl w:val="9F1EF18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8">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79F1789"/>
    <w:multiLevelType w:val="hybridMultilevel"/>
    <w:tmpl w:val="73ACEC4A"/>
    <w:lvl w:ilvl="0" w:tplc="86EEF194">
      <w:start w:val="1"/>
      <w:numFmt w:val="decimal"/>
      <w:lvlText w:val="%1."/>
      <w:lvlJc w:val="left"/>
      <w:pPr>
        <w:ind w:left="765" w:hanging="40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7EB7CA3"/>
    <w:multiLevelType w:val="hybridMultilevel"/>
    <w:tmpl w:val="8AF08C2E"/>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1">
    <w:nsid w:val="396B6C70"/>
    <w:multiLevelType w:val="hybridMultilevel"/>
    <w:tmpl w:val="95265E4A"/>
    <w:lvl w:ilvl="0" w:tplc="04090007">
      <w:start w:val="1"/>
      <w:numFmt w:val="bullet"/>
      <w:lvlText w:val=""/>
      <w:lvlJc w:val="left"/>
      <w:pPr>
        <w:tabs>
          <w:tab w:val="num" w:pos="1080"/>
        </w:tabs>
        <w:ind w:left="1080" w:hanging="360"/>
      </w:pPr>
      <w:rPr>
        <w:rFonts w:ascii="Wingdings" w:hAnsi="Wingdings" w:cs="Times New Roman" w:hint="default"/>
        <w:sz w:val="16"/>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CB0EAD"/>
    <w:multiLevelType w:val="hybridMultilevel"/>
    <w:tmpl w:val="560EC522"/>
    <w:lvl w:ilvl="0" w:tplc="A4329B10">
      <w:start w:val="1"/>
      <w:numFmt w:val="upp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697A49"/>
    <w:multiLevelType w:val="hybridMultilevel"/>
    <w:tmpl w:val="3F68DFE2"/>
    <w:lvl w:ilvl="0" w:tplc="6640011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FB729B"/>
    <w:multiLevelType w:val="hybridMultilevel"/>
    <w:tmpl w:val="ABC6526A"/>
    <w:lvl w:ilvl="0" w:tplc="CCB4932C">
      <w:start w:val="1"/>
      <w:numFmt w:val="upperLetter"/>
      <w:lvlText w:val="%1)"/>
      <w:lvlJc w:val="left"/>
      <w:pPr>
        <w:tabs>
          <w:tab w:val="num" w:pos="705"/>
        </w:tabs>
        <w:ind w:left="705" w:hanging="39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20"/>
  </w:num>
  <w:num w:numId="3">
    <w:abstractNumId w:val="8"/>
  </w:num>
  <w:num w:numId="4">
    <w:abstractNumId w:val="17"/>
  </w:num>
  <w:num w:numId="5">
    <w:abstractNumId w:val="21"/>
  </w:num>
  <w:num w:numId="6">
    <w:abstractNumId w:val="2"/>
  </w:num>
  <w:num w:numId="7">
    <w:abstractNumId w:val="1"/>
  </w:num>
  <w:num w:numId="8">
    <w:abstractNumId w:val="14"/>
  </w:num>
  <w:num w:numId="9">
    <w:abstractNumId w:val="18"/>
  </w:num>
  <w:num w:numId="10">
    <w:abstractNumId w:val="3"/>
  </w:num>
  <w:num w:numId="11">
    <w:abstractNumId w:val="13"/>
  </w:num>
  <w:num w:numId="12">
    <w:abstractNumId w:val="0"/>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6"/>
  </w:num>
  <w:num w:numId="17">
    <w:abstractNumId w:val="9"/>
  </w:num>
  <w:num w:numId="18">
    <w:abstractNumId w:val="6"/>
  </w:num>
  <w:num w:numId="19">
    <w:abstractNumId w:val="5"/>
  </w:num>
  <w:num w:numId="20">
    <w:abstractNumId w:val="10"/>
  </w:num>
  <w:num w:numId="21">
    <w:abstractNumId w:val="4"/>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8"/>
    <w:rsid w:val="00002F1C"/>
    <w:rsid w:val="000209B7"/>
    <w:rsid w:val="00024279"/>
    <w:rsid w:val="000318C2"/>
    <w:rsid w:val="0004491B"/>
    <w:rsid w:val="00056460"/>
    <w:rsid w:val="000641CE"/>
    <w:rsid w:val="000A6925"/>
    <w:rsid w:val="000C47A7"/>
    <w:rsid w:val="000C4C53"/>
    <w:rsid w:val="00121AEA"/>
    <w:rsid w:val="0013201F"/>
    <w:rsid w:val="001428EB"/>
    <w:rsid w:val="00146346"/>
    <w:rsid w:val="001548DE"/>
    <w:rsid w:val="00177078"/>
    <w:rsid w:val="00186F35"/>
    <w:rsid w:val="001B72EE"/>
    <w:rsid w:val="001B7ACB"/>
    <w:rsid w:val="001E3926"/>
    <w:rsid w:val="00205653"/>
    <w:rsid w:val="002175DF"/>
    <w:rsid w:val="002344A3"/>
    <w:rsid w:val="0024519F"/>
    <w:rsid w:val="00261A09"/>
    <w:rsid w:val="00267910"/>
    <w:rsid w:val="00283F8A"/>
    <w:rsid w:val="00292F61"/>
    <w:rsid w:val="00295232"/>
    <w:rsid w:val="002D0F95"/>
    <w:rsid w:val="002D240A"/>
    <w:rsid w:val="002D3E67"/>
    <w:rsid w:val="00307CDB"/>
    <w:rsid w:val="00334A5E"/>
    <w:rsid w:val="00347217"/>
    <w:rsid w:val="00370019"/>
    <w:rsid w:val="003A0238"/>
    <w:rsid w:val="003C07C3"/>
    <w:rsid w:val="003D0B70"/>
    <w:rsid w:val="003D5562"/>
    <w:rsid w:val="003E6F26"/>
    <w:rsid w:val="003F23F0"/>
    <w:rsid w:val="004001BC"/>
    <w:rsid w:val="00402321"/>
    <w:rsid w:val="0040312C"/>
    <w:rsid w:val="0040533C"/>
    <w:rsid w:val="00441ECC"/>
    <w:rsid w:val="00455859"/>
    <w:rsid w:val="00476700"/>
    <w:rsid w:val="00497B5F"/>
    <w:rsid w:val="004A6C28"/>
    <w:rsid w:val="004E298B"/>
    <w:rsid w:val="00532940"/>
    <w:rsid w:val="00533537"/>
    <w:rsid w:val="00537AA9"/>
    <w:rsid w:val="005561C4"/>
    <w:rsid w:val="0056705E"/>
    <w:rsid w:val="005A28BC"/>
    <w:rsid w:val="005C10A6"/>
    <w:rsid w:val="00613807"/>
    <w:rsid w:val="00621AA3"/>
    <w:rsid w:val="00626C24"/>
    <w:rsid w:val="006A1A7F"/>
    <w:rsid w:val="006C271A"/>
    <w:rsid w:val="006C5C66"/>
    <w:rsid w:val="006E2314"/>
    <w:rsid w:val="006F7621"/>
    <w:rsid w:val="007131A8"/>
    <w:rsid w:val="00721404"/>
    <w:rsid w:val="00721FF2"/>
    <w:rsid w:val="00723208"/>
    <w:rsid w:val="0075398E"/>
    <w:rsid w:val="00754E67"/>
    <w:rsid w:val="00761277"/>
    <w:rsid w:val="007665C5"/>
    <w:rsid w:val="007A0698"/>
    <w:rsid w:val="007A540E"/>
    <w:rsid w:val="007E6621"/>
    <w:rsid w:val="007F132C"/>
    <w:rsid w:val="007F73A4"/>
    <w:rsid w:val="00807801"/>
    <w:rsid w:val="00835062"/>
    <w:rsid w:val="0085511C"/>
    <w:rsid w:val="00867048"/>
    <w:rsid w:val="008679C0"/>
    <w:rsid w:val="00871103"/>
    <w:rsid w:val="008918E5"/>
    <w:rsid w:val="008A16C0"/>
    <w:rsid w:val="009620A1"/>
    <w:rsid w:val="00991EDB"/>
    <w:rsid w:val="009B5B24"/>
    <w:rsid w:val="009C7B80"/>
    <w:rsid w:val="00A01D87"/>
    <w:rsid w:val="00A023DB"/>
    <w:rsid w:val="00A13364"/>
    <w:rsid w:val="00A211C2"/>
    <w:rsid w:val="00A55EF9"/>
    <w:rsid w:val="00A60403"/>
    <w:rsid w:val="00A735FA"/>
    <w:rsid w:val="00A85995"/>
    <w:rsid w:val="00A9176F"/>
    <w:rsid w:val="00A97B10"/>
    <w:rsid w:val="00AC55BA"/>
    <w:rsid w:val="00AC5756"/>
    <w:rsid w:val="00AE5A15"/>
    <w:rsid w:val="00B17725"/>
    <w:rsid w:val="00B24CCC"/>
    <w:rsid w:val="00B50404"/>
    <w:rsid w:val="00B55BC3"/>
    <w:rsid w:val="00B778BA"/>
    <w:rsid w:val="00B835FC"/>
    <w:rsid w:val="00BA119A"/>
    <w:rsid w:val="00BA19A4"/>
    <w:rsid w:val="00BA318C"/>
    <w:rsid w:val="00BC4C5E"/>
    <w:rsid w:val="00BC7832"/>
    <w:rsid w:val="00BE799B"/>
    <w:rsid w:val="00C019F4"/>
    <w:rsid w:val="00C0550E"/>
    <w:rsid w:val="00C422A1"/>
    <w:rsid w:val="00C53F7E"/>
    <w:rsid w:val="00C75C5A"/>
    <w:rsid w:val="00C81027"/>
    <w:rsid w:val="00C87B5D"/>
    <w:rsid w:val="00C97440"/>
    <w:rsid w:val="00C97897"/>
    <w:rsid w:val="00CB4EB0"/>
    <w:rsid w:val="00CF2D6D"/>
    <w:rsid w:val="00D10599"/>
    <w:rsid w:val="00D1300B"/>
    <w:rsid w:val="00D444B5"/>
    <w:rsid w:val="00DC1839"/>
    <w:rsid w:val="00E25868"/>
    <w:rsid w:val="00E8152E"/>
    <w:rsid w:val="00E86FF6"/>
    <w:rsid w:val="00EE6E49"/>
    <w:rsid w:val="00EF4EC9"/>
    <w:rsid w:val="00EF5B81"/>
    <w:rsid w:val="00F0236B"/>
    <w:rsid w:val="00F31862"/>
    <w:rsid w:val="00F41606"/>
    <w:rsid w:val="00F430A9"/>
    <w:rsid w:val="00F67769"/>
    <w:rsid w:val="00F71CD6"/>
    <w:rsid w:val="00FC258B"/>
    <w:rsid w:val="00FF7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B81"/>
    <w:rPr>
      <w:sz w:val="24"/>
      <w:lang w:val="en-US" w:eastAsia="en-US"/>
    </w:rPr>
  </w:style>
  <w:style w:type="paragraph" w:styleId="Heading1">
    <w:name w:val="heading 1"/>
    <w:basedOn w:val="Normal"/>
    <w:next w:val="Normal"/>
    <w:qFormat/>
    <w:rsid w:val="00EF5B81"/>
    <w:pPr>
      <w:keepNext/>
      <w:jc w:val="center"/>
      <w:outlineLvl w:val="0"/>
    </w:pPr>
    <w:rPr>
      <w:b/>
      <w:u w:val="single"/>
      <w:lang w:val="en-GB"/>
    </w:rPr>
  </w:style>
  <w:style w:type="paragraph" w:styleId="Heading2">
    <w:name w:val="heading 2"/>
    <w:basedOn w:val="Normal"/>
    <w:next w:val="Normal"/>
    <w:qFormat/>
    <w:rsid w:val="00EF5B81"/>
    <w:pPr>
      <w:keepNext/>
      <w:jc w:val="center"/>
      <w:outlineLvl w:val="1"/>
    </w:pPr>
    <w:rPr>
      <w:b/>
      <w:lang w:val="en-GB"/>
    </w:rPr>
  </w:style>
  <w:style w:type="paragraph" w:styleId="Heading3">
    <w:name w:val="heading 3"/>
    <w:basedOn w:val="Normal"/>
    <w:next w:val="Normal"/>
    <w:qFormat/>
    <w:rsid w:val="00EF5B81"/>
    <w:pPr>
      <w:keepNext/>
      <w:outlineLvl w:val="2"/>
    </w:pPr>
    <w:rPr>
      <w:rFonts w:ascii="Arial" w:hAnsi="Arial"/>
      <w:u w:val="single"/>
    </w:rPr>
  </w:style>
  <w:style w:type="paragraph" w:styleId="Heading6">
    <w:name w:val="heading 6"/>
    <w:basedOn w:val="Normal"/>
    <w:next w:val="Normal"/>
    <w:link w:val="Heading6Char"/>
    <w:semiHidden/>
    <w:unhideWhenUsed/>
    <w:qFormat/>
    <w:rsid w:val="006C5C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F5B81"/>
    <w:rPr>
      <w:rFonts w:ascii="Arial" w:hAnsi="Arial"/>
    </w:rPr>
  </w:style>
  <w:style w:type="paragraph" w:styleId="Header">
    <w:name w:val="header"/>
    <w:basedOn w:val="Normal"/>
    <w:rsid w:val="00EF5B81"/>
    <w:pPr>
      <w:tabs>
        <w:tab w:val="center" w:pos="4320"/>
        <w:tab w:val="right" w:pos="8640"/>
      </w:tabs>
    </w:pPr>
  </w:style>
  <w:style w:type="paragraph" w:styleId="Footer">
    <w:name w:val="footer"/>
    <w:basedOn w:val="Normal"/>
    <w:rsid w:val="00EF5B81"/>
    <w:pPr>
      <w:tabs>
        <w:tab w:val="center" w:pos="4320"/>
        <w:tab w:val="right" w:pos="8640"/>
      </w:tabs>
    </w:pPr>
  </w:style>
  <w:style w:type="character" w:styleId="PageNumber">
    <w:name w:val="page number"/>
    <w:basedOn w:val="DefaultParagraphFont"/>
    <w:rsid w:val="00EF5B81"/>
  </w:style>
  <w:style w:type="character" w:styleId="LineNumber">
    <w:name w:val="line number"/>
    <w:basedOn w:val="DefaultParagraphFont"/>
    <w:rsid w:val="00EF5B81"/>
  </w:style>
  <w:style w:type="paragraph" w:styleId="BodyTextIndent">
    <w:name w:val="Body Text Indent"/>
    <w:basedOn w:val="Normal"/>
    <w:rsid w:val="00EF5B81"/>
    <w:pPr>
      <w:ind w:left="450" w:hanging="450"/>
    </w:pPr>
    <w:rPr>
      <w:lang w:val="en-GB"/>
    </w:rPr>
  </w:style>
  <w:style w:type="character" w:styleId="Emphasis">
    <w:name w:val="Emphasis"/>
    <w:basedOn w:val="DefaultParagraphFont"/>
    <w:qFormat/>
    <w:rsid w:val="00E25868"/>
    <w:rPr>
      <w:i/>
      <w:iCs/>
    </w:rPr>
  </w:style>
  <w:style w:type="character" w:styleId="Hyperlink">
    <w:name w:val="Hyperlink"/>
    <w:basedOn w:val="DefaultParagraphFont"/>
    <w:rsid w:val="002D240A"/>
    <w:rPr>
      <w:color w:val="0000FF"/>
      <w:u w:val="single"/>
    </w:rPr>
  </w:style>
  <w:style w:type="paragraph" w:customStyle="1" w:styleId="Default">
    <w:name w:val="Default"/>
    <w:uiPriority w:val="99"/>
    <w:rsid w:val="00455859"/>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1428EB"/>
    <w:pPr>
      <w:spacing w:before="100" w:beforeAutospacing="1" w:after="100" w:afterAutospacing="1"/>
    </w:pPr>
    <w:rPr>
      <w:szCs w:val="24"/>
      <w:lang w:val="en-CA" w:eastAsia="en-CA"/>
    </w:rPr>
  </w:style>
  <w:style w:type="paragraph" w:styleId="PlainText">
    <w:name w:val="Plain Text"/>
    <w:basedOn w:val="Normal"/>
    <w:link w:val="PlainTextChar"/>
    <w:uiPriority w:val="99"/>
    <w:unhideWhenUsed/>
    <w:rsid w:val="00121AEA"/>
    <w:rPr>
      <w:rFonts w:ascii="Consolas" w:hAnsi="Consolas"/>
      <w:sz w:val="21"/>
      <w:szCs w:val="21"/>
      <w:lang w:val="en-CA"/>
    </w:rPr>
  </w:style>
  <w:style w:type="character" w:customStyle="1" w:styleId="PlainTextChar">
    <w:name w:val="Plain Text Char"/>
    <w:basedOn w:val="DefaultParagraphFont"/>
    <w:link w:val="PlainText"/>
    <w:uiPriority w:val="99"/>
    <w:rsid w:val="00121AEA"/>
    <w:rPr>
      <w:rFonts w:ascii="Consolas" w:hAnsi="Consolas"/>
      <w:sz w:val="21"/>
      <w:szCs w:val="21"/>
      <w:lang w:eastAsia="en-US"/>
    </w:rPr>
  </w:style>
  <w:style w:type="paragraph" w:styleId="BalloonText">
    <w:name w:val="Balloon Text"/>
    <w:basedOn w:val="Normal"/>
    <w:link w:val="BalloonTextChar"/>
    <w:rsid w:val="001E3926"/>
    <w:rPr>
      <w:rFonts w:ascii="Tahoma" w:hAnsi="Tahoma" w:cs="Tahoma"/>
      <w:sz w:val="16"/>
      <w:szCs w:val="16"/>
    </w:rPr>
  </w:style>
  <w:style w:type="character" w:customStyle="1" w:styleId="BalloonTextChar">
    <w:name w:val="Balloon Text Char"/>
    <w:basedOn w:val="DefaultParagraphFont"/>
    <w:link w:val="BalloonText"/>
    <w:rsid w:val="001E3926"/>
    <w:rPr>
      <w:rFonts w:ascii="Tahoma" w:hAnsi="Tahoma" w:cs="Tahoma"/>
      <w:sz w:val="16"/>
      <w:szCs w:val="16"/>
      <w:lang w:val="en-US" w:eastAsia="en-US"/>
    </w:rPr>
  </w:style>
  <w:style w:type="paragraph" w:styleId="ListParagraph">
    <w:name w:val="List Paragraph"/>
    <w:basedOn w:val="Normal"/>
    <w:uiPriority w:val="34"/>
    <w:qFormat/>
    <w:rsid w:val="001E3926"/>
    <w:pPr>
      <w:ind w:left="720"/>
      <w:contextualSpacing/>
    </w:pPr>
  </w:style>
  <w:style w:type="paragraph" w:styleId="BodyTextIndent2">
    <w:name w:val="Body Text Indent 2"/>
    <w:basedOn w:val="Normal"/>
    <w:link w:val="BodyTextIndent2Char"/>
    <w:rsid w:val="001E3926"/>
    <w:pPr>
      <w:spacing w:after="120" w:line="480" w:lineRule="auto"/>
      <w:ind w:left="360"/>
    </w:pPr>
  </w:style>
  <w:style w:type="character" w:customStyle="1" w:styleId="BodyTextIndent2Char">
    <w:name w:val="Body Text Indent 2 Char"/>
    <w:basedOn w:val="DefaultParagraphFont"/>
    <w:link w:val="BodyTextIndent2"/>
    <w:rsid w:val="001E3926"/>
    <w:rPr>
      <w:sz w:val="24"/>
      <w:lang w:val="en-US" w:eastAsia="en-US"/>
    </w:rPr>
  </w:style>
  <w:style w:type="character" w:customStyle="1" w:styleId="Heading6Char">
    <w:name w:val="Heading 6 Char"/>
    <w:basedOn w:val="DefaultParagraphFont"/>
    <w:link w:val="Heading6"/>
    <w:semiHidden/>
    <w:rsid w:val="006C5C66"/>
    <w:rPr>
      <w:rFonts w:asciiTheme="majorHAnsi" w:eastAsiaTheme="majorEastAsia" w:hAnsiTheme="majorHAnsi" w:cstheme="majorBidi"/>
      <w:i/>
      <w:iCs/>
      <w:color w:val="243F60" w:themeColor="accent1" w:themeShade="7F"/>
      <w:sz w:val="24"/>
      <w:lang w:val="en-US" w:eastAsia="en-US"/>
    </w:rPr>
  </w:style>
  <w:style w:type="paragraph" w:styleId="BodyText">
    <w:name w:val="Body Text"/>
    <w:basedOn w:val="Normal"/>
    <w:link w:val="BodyTextChar"/>
    <w:rsid w:val="006C5C66"/>
    <w:pPr>
      <w:spacing w:after="120"/>
    </w:pPr>
  </w:style>
  <w:style w:type="character" w:customStyle="1" w:styleId="BodyTextChar">
    <w:name w:val="Body Text Char"/>
    <w:basedOn w:val="DefaultParagraphFont"/>
    <w:link w:val="BodyText"/>
    <w:rsid w:val="006C5C6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14268">
      <w:bodyDiv w:val="1"/>
      <w:marLeft w:val="0"/>
      <w:marRight w:val="0"/>
      <w:marTop w:val="0"/>
      <w:marBottom w:val="0"/>
      <w:divBdr>
        <w:top w:val="none" w:sz="0" w:space="0" w:color="auto"/>
        <w:left w:val="none" w:sz="0" w:space="0" w:color="auto"/>
        <w:bottom w:val="none" w:sz="0" w:space="0" w:color="auto"/>
        <w:right w:val="none" w:sz="0" w:space="0" w:color="auto"/>
      </w:divBdr>
    </w:div>
    <w:div w:id="901478237">
      <w:bodyDiv w:val="1"/>
      <w:marLeft w:val="0"/>
      <w:marRight w:val="0"/>
      <w:marTop w:val="0"/>
      <w:marBottom w:val="0"/>
      <w:divBdr>
        <w:top w:val="none" w:sz="0" w:space="0" w:color="auto"/>
        <w:left w:val="none" w:sz="0" w:space="0" w:color="auto"/>
        <w:bottom w:val="none" w:sz="0" w:space="0" w:color="auto"/>
        <w:right w:val="none" w:sz="0" w:space="0" w:color="auto"/>
      </w:divBdr>
    </w:div>
    <w:div w:id="1193956337">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726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nne.murray@saultcollege.ca"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BC57F8-5426-40C2-BF0D-E72AA22574C5}"/>
</file>

<file path=customXml/itemProps2.xml><?xml version="1.0" encoding="utf-8"?>
<ds:datastoreItem xmlns:ds="http://schemas.openxmlformats.org/officeDocument/2006/customXml" ds:itemID="{1CC9D80A-A1A9-417E-8D5A-72716096A483}"/>
</file>

<file path=customXml/itemProps3.xml><?xml version="1.0" encoding="utf-8"?>
<ds:datastoreItem xmlns:ds="http://schemas.openxmlformats.org/officeDocument/2006/customXml" ds:itemID="{999FD722-578C-401E-8F0B-633567ADCE11}"/>
</file>

<file path=docProps/app.xml><?xml version="1.0" encoding="utf-8"?>
<Properties xmlns="http://schemas.openxmlformats.org/officeDocument/2006/extended-properties" xmlns:vt="http://schemas.openxmlformats.org/officeDocument/2006/docPropsVTypes">
  <Template>Normal.dotm</Template>
  <TotalTime>0</TotalTime>
  <Pages>7</Pages>
  <Words>1760</Words>
  <Characters>10524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Vj</dc:creator>
  <cp:lastModifiedBy>Gina Guidocci</cp:lastModifiedBy>
  <cp:revision>2</cp:revision>
  <cp:lastPrinted>2013-08-14T18:20:00Z</cp:lastPrinted>
  <dcterms:created xsi:type="dcterms:W3CDTF">2013-08-14T18:41:00Z</dcterms:created>
  <dcterms:modified xsi:type="dcterms:W3CDTF">2013-08-14T18:41:00Z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2151800</vt:r8>
  </property>
</Properties>
</file>